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center"/>
      </w:pPr>
    </w:p>
    <w:p>
      <w:pPr>
        <w:jc w:val="center"/>
      </w:pPr>
    </w:p>
    <w:p>
      <w:pPr>
        <w:jc w:val="center"/>
      </w:pPr>
    </w:p>
    <w:p>
      <w:pPr>
        <w:jc w:val="center"/>
      </w:pPr>
    </w:p>
    <w:p>
      <w:pPr>
        <w:jc w:val="center"/>
        <w:rPr>
          <w:rFonts w:hint="eastAsia"/>
          <w:b/>
          <w:bCs/>
          <w:lang w:eastAsia="zh-CN"/>
        </w:rPr>
      </w:pPr>
    </w:p>
    <w:p>
      <w:pPr>
        <w:jc w:val="center"/>
        <w:rPr>
          <w:rFonts w:hint="default"/>
          <w:b/>
          <w:bCs/>
          <w:sz w:val="52"/>
          <w:szCs w:val="52"/>
          <w:lang w:val="en-US" w:eastAsia="zh-CN"/>
        </w:rPr>
      </w:pPr>
      <w:r>
        <w:rPr>
          <w:rFonts w:hint="eastAsia"/>
          <w:b/>
          <w:bCs/>
          <w:sz w:val="52"/>
          <w:szCs w:val="52"/>
          <w:lang w:val="en-US" w:eastAsia="zh-CN"/>
        </w:rPr>
        <w:t>飞马无人机管家智拼图</w:t>
      </w:r>
    </w:p>
    <w:p>
      <w:pPr>
        <w:jc w:val="center"/>
        <w:rPr>
          <w:rFonts w:hint="default"/>
          <w:b/>
          <w:bCs/>
          <w:sz w:val="52"/>
          <w:szCs w:val="52"/>
          <w:lang w:val="en-US" w:eastAsia="zh-CN"/>
        </w:rPr>
      </w:pPr>
      <w:r>
        <w:rPr>
          <w:rFonts w:hint="default" w:ascii="Times New Roman" w:hAnsi="Times New Roman" w:cs="Times New Roman"/>
          <w:b/>
          <w:bCs/>
          <w:sz w:val="52"/>
          <w:szCs w:val="52"/>
          <w:lang w:val="en-US" w:eastAsia="zh-CN"/>
        </w:rPr>
        <w:t>——</w:t>
      </w:r>
      <w:r>
        <w:rPr>
          <w:rFonts w:hint="eastAsia"/>
          <w:b/>
          <w:bCs/>
          <w:sz w:val="52"/>
          <w:szCs w:val="52"/>
          <w:lang w:val="en-US" w:eastAsia="zh-CN"/>
        </w:rPr>
        <w:t>特殊空三场景参数介绍</w:t>
      </w:r>
    </w:p>
    <w:p>
      <w:pPr>
        <w:jc w:val="center"/>
        <w:rPr>
          <w:rFonts w:hint="eastAsia"/>
          <w:b/>
          <w:bCs/>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jc w:val="center"/>
        <w:rPr>
          <w:rFonts w:hint="eastAsia"/>
          <w:lang w:eastAsia="zh-CN"/>
        </w:rPr>
      </w:pPr>
    </w:p>
    <w:p>
      <w:pPr>
        <w:ind w:firstLine="1911" w:firstLineChars="595"/>
        <w:rPr>
          <w:rFonts w:ascii="宋体" w:hAnsi="宋体"/>
          <w:b/>
          <w:bCs/>
          <w:sz w:val="32"/>
          <w:szCs w:val="32"/>
        </w:rPr>
      </w:pPr>
      <w:r>
        <w:rPr>
          <w:rFonts w:hint="eastAsia" w:ascii="宋体" w:hAnsi="宋体" w:cs="楷体_GB2312"/>
          <w:b/>
          <w:bCs/>
          <w:sz w:val="32"/>
          <w:szCs w:val="32"/>
        </w:rPr>
        <w:t>编</w:t>
      </w:r>
      <w:r>
        <w:rPr>
          <w:rFonts w:ascii="宋体" w:hAnsi="宋体" w:cs="楷体_GB2312"/>
          <w:b/>
          <w:bCs/>
          <w:sz w:val="32"/>
          <w:szCs w:val="32"/>
        </w:rPr>
        <w:t xml:space="preserve">  </w:t>
      </w:r>
      <w:r>
        <w:rPr>
          <w:rFonts w:hint="eastAsia" w:ascii="宋体" w:hAnsi="宋体" w:cs="楷体_GB2312"/>
          <w:b/>
          <w:bCs/>
          <w:sz w:val="32"/>
          <w:szCs w:val="32"/>
        </w:rPr>
        <w:t>制：</w:t>
      </w:r>
      <w:r>
        <w:rPr>
          <w:rFonts w:hint="eastAsia" w:ascii="宋体" w:hAnsi="宋体" w:cs="楷体_GB2312"/>
          <w:b/>
          <w:bCs/>
          <w:sz w:val="32"/>
          <w:szCs w:val="32"/>
          <w:u w:val="single"/>
        </w:rPr>
        <w:t xml:space="preserve">   </w:t>
      </w:r>
      <w:r>
        <w:rPr>
          <w:rFonts w:hint="eastAsia" w:ascii="宋体" w:hAnsi="宋体" w:cs="楷体_GB2312"/>
          <w:b/>
          <w:bCs/>
          <w:sz w:val="32"/>
          <w:szCs w:val="32"/>
          <w:u w:val="single"/>
          <w:lang w:val="en-US" w:eastAsia="zh-CN"/>
        </w:rPr>
        <w:t>深圳飞马机器人科技有限公司</w:t>
      </w:r>
      <w:r>
        <w:rPr>
          <w:rFonts w:hint="eastAsia" w:ascii="宋体" w:hAnsi="宋体" w:cs="楷体_GB2312"/>
          <w:b/>
          <w:bCs/>
          <w:sz w:val="32"/>
          <w:szCs w:val="32"/>
          <w:u w:val="single"/>
        </w:rPr>
        <w:t xml:space="preserve"> </w:t>
      </w:r>
      <w:r>
        <w:rPr>
          <w:rFonts w:hint="eastAsia" w:ascii="宋体" w:hAnsi="宋体" w:cs="楷体_GB2312"/>
          <w:bCs/>
          <w:sz w:val="32"/>
          <w:szCs w:val="32"/>
          <w:u w:val="single"/>
        </w:rPr>
        <w:t xml:space="preserve"> </w:t>
      </w:r>
      <w:r>
        <w:rPr>
          <w:rFonts w:hint="eastAsia" w:ascii="宋体" w:hAnsi="宋体" w:cs="楷体_GB2312"/>
          <w:b/>
          <w:bCs/>
          <w:sz w:val="32"/>
          <w:szCs w:val="32"/>
          <w:u w:val="single"/>
        </w:rPr>
        <w:t xml:space="preserve"> </w:t>
      </w:r>
    </w:p>
    <w:p>
      <w:pPr>
        <w:ind w:firstLine="1911" w:firstLineChars="595"/>
        <w:rPr>
          <w:rFonts w:ascii="宋体" w:hAnsi="宋体"/>
          <w:b/>
          <w:bCs/>
          <w:sz w:val="32"/>
          <w:szCs w:val="32"/>
        </w:rPr>
      </w:pPr>
      <w:r>
        <w:rPr>
          <w:rFonts w:hint="eastAsia" w:ascii="宋体" w:hAnsi="宋体" w:cs="楷体_GB2312"/>
          <w:b/>
          <w:bCs/>
          <w:sz w:val="32"/>
          <w:szCs w:val="32"/>
        </w:rPr>
        <w:t>版本号：</w:t>
      </w:r>
      <w:r>
        <w:rPr>
          <w:rFonts w:ascii="宋体" w:hAnsi="宋体" w:cs="楷体_GB2312"/>
          <w:b/>
          <w:bCs/>
          <w:sz w:val="32"/>
          <w:szCs w:val="32"/>
          <w:u w:val="single"/>
        </w:rPr>
        <w:t xml:space="preserve"> </w:t>
      </w:r>
      <w:r>
        <w:rPr>
          <w:rFonts w:ascii="宋体" w:hAnsi="宋体" w:cs="楷体_GB2312"/>
          <w:bCs/>
          <w:sz w:val="32"/>
          <w:szCs w:val="32"/>
          <w:u w:val="single"/>
        </w:rPr>
        <w:t xml:space="preserve"> </w:t>
      </w:r>
      <w:r>
        <w:rPr>
          <w:rFonts w:hint="eastAsia" w:ascii="宋体" w:hAnsi="宋体" w:cs="楷体_GB2312"/>
          <w:bCs/>
          <w:sz w:val="32"/>
          <w:szCs w:val="32"/>
          <w:u w:val="single"/>
        </w:rPr>
        <w:t xml:space="preserve">  </w:t>
      </w:r>
      <w:r>
        <w:rPr>
          <w:rFonts w:hint="eastAsia" w:ascii="宋体" w:hAnsi="宋体" w:cs="楷体_GB2312"/>
          <w:bCs/>
          <w:sz w:val="32"/>
          <w:szCs w:val="32"/>
          <w:u w:val="single"/>
          <w:lang w:val="en-US" w:eastAsia="zh-CN"/>
        </w:rPr>
        <w:t xml:space="preserve">        </w:t>
      </w:r>
      <w:r>
        <w:rPr>
          <w:rFonts w:hint="eastAsia" w:ascii="宋体" w:hAnsi="宋体" w:cs="楷体_GB2312"/>
          <w:bCs/>
          <w:sz w:val="32"/>
          <w:szCs w:val="32"/>
          <w:u w:val="single"/>
        </w:rPr>
        <w:t>V</w:t>
      </w:r>
      <w:r>
        <w:rPr>
          <w:rFonts w:hint="eastAsia" w:ascii="宋体" w:hAnsi="宋体" w:cs="楷体_GB2312"/>
          <w:bCs/>
          <w:sz w:val="32"/>
          <w:szCs w:val="32"/>
          <w:u w:val="single"/>
          <w:lang w:val="en-US" w:eastAsia="zh-CN"/>
        </w:rPr>
        <w:t>1.0</w:t>
      </w:r>
      <w:r>
        <w:rPr>
          <w:rFonts w:hint="eastAsia" w:ascii="宋体" w:hAnsi="宋体" w:cs="楷体_GB2312"/>
          <w:bCs/>
          <w:sz w:val="32"/>
          <w:szCs w:val="32"/>
          <w:u w:val="single"/>
        </w:rPr>
        <w:t xml:space="preserve"> </w:t>
      </w:r>
      <w:r>
        <w:rPr>
          <w:rFonts w:hint="eastAsia" w:ascii="宋体" w:hAnsi="宋体" w:cs="楷体_GB2312"/>
          <w:b/>
          <w:bCs/>
          <w:sz w:val="32"/>
          <w:szCs w:val="32"/>
          <w:u w:val="single"/>
        </w:rPr>
        <w:t xml:space="preserve">     </w:t>
      </w:r>
      <w:r>
        <w:rPr>
          <w:rFonts w:hint="eastAsia" w:ascii="宋体" w:hAnsi="宋体" w:cs="楷体_GB2312"/>
          <w:b/>
          <w:bCs/>
          <w:sz w:val="32"/>
          <w:szCs w:val="32"/>
          <w:u w:val="single"/>
          <w:lang w:val="en-US" w:eastAsia="zh-CN"/>
        </w:rPr>
        <w:t xml:space="preserve">          </w:t>
      </w:r>
    </w:p>
    <w:p>
      <w:pPr>
        <w:ind w:firstLine="1928" w:firstLineChars="600"/>
        <w:jc w:val="both"/>
        <w:rPr>
          <w:rFonts w:hint="eastAsia" w:ascii="宋体" w:hAnsi="宋体" w:cs="楷体_GB2312"/>
          <w:b/>
          <w:bCs/>
          <w:sz w:val="32"/>
          <w:szCs w:val="32"/>
          <w:u w:val="single"/>
          <w:lang w:val="en-US" w:eastAsia="zh-CN"/>
        </w:rPr>
      </w:pPr>
      <w:r>
        <w:rPr>
          <w:rFonts w:hint="eastAsia" w:ascii="宋体" w:hAnsi="宋体" w:cs="楷体_GB2312"/>
          <w:b/>
          <w:bCs/>
          <w:sz w:val="32"/>
          <w:szCs w:val="32"/>
        </w:rPr>
        <w:t>日</w:t>
      </w:r>
      <w:r>
        <w:rPr>
          <w:rFonts w:ascii="宋体" w:hAnsi="宋体" w:cs="楷体_GB2312"/>
          <w:b/>
          <w:bCs/>
          <w:sz w:val="32"/>
          <w:szCs w:val="32"/>
        </w:rPr>
        <w:t xml:space="preserve">  </w:t>
      </w:r>
      <w:r>
        <w:rPr>
          <w:rFonts w:hint="eastAsia" w:ascii="宋体" w:hAnsi="宋体" w:cs="楷体_GB2312"/>
          <w:b/>
          <w:bCs/>
          <w:sz w:val="32"/>
          <w:szCs w:val="32"/>
        </w:rPr>
        <w:t>期：</w:t>
      </w:r>
      <w:r>
        <w:rPr>
          <w:rFonts w:ascii="宋体" w:hAnsi="宋体" w:cs="楷体_GB2312"/>
          <w:b/>
          <w:bCs/>
          <w:sz w:val="32"/>
          <w:szCs w:val="32"/>
          <w:u w:val="single"/>
        </w:rPr>
        <w:t xml:space="preserve">  </w:t>
      </w:r>
      <w:r>
        <w:rPr>
          <w:rFonts w:hint="eastAsia" w:ascii="宋体" w:hAnsi="宋体" w:cs="楷体_GB2312"/>
          <w:b/>
          <w:bCs/>
          <w:sz w:val="32"/>
          <w:szCs w:val="32"/>
          <w:u w:val="single"/>
          <w:lang w:val="en-US" w:eastAsia="zh-CN"/>
        </w:rPr>
        <w:t xml:space="preserve">      </w:t>
      </w:r>
      <w:r>
        <w:rPr>
          <w:rFonts w:hint="eastAsia" w:ascii="宋体" w:hAnsi="宋体" w:cs="楷体_GB2312"/>
          <w:b/>
          <w:bCs/>
          <w:sz w:val="32"/>
          <w:szCs w:val="32"/>
          <w:u w:val="single"/>
        </w:rPr>
        <w:t>20</w:t>
      </w:r>
      <w:r>
        <w:rPr>
          <w:rFonts w:hint="eastAsia" w:ascii="宋体" w:hAnsi="宋体" w:cs="楷体_GB2312"/>
          <w:b/>
          <w:bCs/>
          <w:sz w:val="32"/>
          <w:szCs w:val="32"/>
          <w:u w:val="single"/>
          <w:lang w:val="en-US" w:eastAsia="zh-CN"/>
        </w:rPr>
        <w:t xml:space="preserve">21-09-23              </w:t>
      </w:r>
    </w:p>
    <w:p>
      <w:pPr>
        <w:rPr>
          <w:rFonts w:hint="eastAsia"/>
          <w:lang w:eastAsia="zh-CN"/>
        </w:rPr>
      </w:pPr>
      <w:r>
        <w:rPr>
          <w:rFonts w:hint="eastAsia"/>
          <w:lang w:eastAsia="zh-CN"/>
        </w:rPr>
        <w:br w:type="page"/>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b/>
          <w:bCs/>
          <w:sz w:val="44"/>
          <w:szCs w:val="44"/>
          <w:lang w:eastAsia="zh-CN"/>
        </w:rPr>
      </w:pPr>
      <w:r>
        <w:rPr>
          <w:rFonts w:hint="eastAsia"/>
          <w:b/>
          <w:bCs/>
          <w:sz w:val="44"/>
          <w:szCs w:val="44"/>
          <w:lang w:eastAsia="zh-CN"/>
        </w:rPr>
        <w:t>目录</w:t>
      </w:r>
    </w:p>
    <w:p>
      <w:pPr>
        <w:pStyle w:val="12"/>
        <w:tabs>
          <w:tab w:val="right" w:leader="dot" w:pos="8306"/>
        </w:tabs>
      </w:pPr>
      <w:r>
        <w:rPr>
          <w:rFonts w:hint="eastAsia"/>
          <w:b/>
          <w:bCs/>
          <w:sz w:val="44"/>
          <w:szCs w:val="44"/>
          <w:lang w:eastAsia="zh-CN"/>
        </w:rPr>
        <w:fldChar w:fldCharType="begin"/>
      </w:r>
      <w:r>
        <w:rPr>
          <w:rFonts w:hint="eastAsia"/>
          <w:b/>
          <w:bCs/>
          <w:sz w:val="44"/>
          <w:szCs w:val="44"/>
          <w:lang w:eastAsia="zh-CN"/>
        </w:rPr>
        <w:instrText xml:space="preserve">TOC \o "1-3" \h \u </w:instrText>
      </w:r>
      <w:r>
        <w:rPr>
          <w:rFonts w:hint="eastAsia"/>
          <w:b/>
          <w:bCs/>
          <w:sz w:val="44"/>
          <w:szCs w:val="44"/>
          <w:lang w:eastAsia="zh-CN"/>
        </w:rPr>
        <w:fldChar w:fldCharType="separate"/>
      </w:r>
      <w:r>
        <w:rPr>
          <w:rFonts w:hint="eastAsia"/>
          <w:bCs/>
          <w:szCs w:val="44"/>
          <w:lang w:eastAsia="zh-CN"/>
        </w:rPr>
        <w:fldChar w:fldCharType="begin"/>
      </w:r>
      <w:r>
        <w:rPr>
          <w:rFonts w:hint="eastAsia"/>
          <w:bCs/>
          <w:szCs w:val="44"/>
          <w:lang w:eastAsia="zh-CN"/>
        </w:rPr>
        <w:instrText xml:space="preserve"> HYPERLINK \l _Toc3228 </w:instrText>
      </w:r>
      <w:r>
        <w:rPr>
          <w:rFonts w:hint="eastAsia"/>
          <w:bCs/>
          <w:szCs w:val="44"/>
          <w:lang w:eastAsia="zh-CN"/>
        </w:rPr>
        <w:fldChar w:fldCharType="separate"/>
      </w:r>
      <w:r>
        <w:rPr>
          <w:rFonts w:hint="eastAsia"/>
          <w:lang w:val="en-US" w:eastAsia="zh-CN"/>
        </w:rPr>
        <w:t>1.概述</w:t>
      </w:r>
      <w:r>
        <w:tab/>
      </w:r>
      <w:r>
        <w:fldChar w:fldCharType="begin"/>
      </w:r>
      <w:r>
        <w:instrText xml:space="preserve"> PAGEREF _Toc3228 \h </w:instrText>
      </w:r>
      <w:r>
        <w:fldChar w:fldCharType="separate"/>
      </w:r>
      <w:r>
        <w:t>1</w:t>
      </w:r>
      <w:r>
        <w:fldChar w:fldCharType="end"/>
      </w:r>
      <w:r>
        <w:rPr>
          <w:rFonts w:hint="eastAsia"/>
          <w:bCs/>
          <w:szCs w:val="44"/>
          <w:lang w:eastAsia="zh-CN"/>
        </w:rPr>
        <w:fldChar w:fldCharType="end"/>
      </w:r>
    </w:p>
    <w:p>
      <w:pPr>
        <w:pStyle w:val="12"/>
        <w:tabs>
          <w:tab w:val="right" w:leader="dot" w:pos="8306"/>
        </w:tabs>
      </w:pPr>
      <w:r>
        <w:rPr>
          <w:rFonts w:hint="eastAsia"/>
          <w:bCs/>
          <w:szCs w:val="44"/>
          <w:lang w:eastAsia="zh-CN"/>
        </w:rPr>
        <w:fldChar w:fldCharType="begin"/>
      </w:r>
      <w:r>
        <w:rPr>
          <w:rFonts w:hint="eastAsia"/>
          <w:bCs/>
          <w:szCs w:val="44"/>
          <w:lang w:eastAsia="zh-CN"/>
        </w:rPr>
        <w:instrText xml:space="preserve"> HYPERLINK \l _Toc580 </w:instrText>
      </w:r>
      <w:r>
        <w:rPr>
          <w:rFonts w:hint="eastAsia"/>
          <w:bCs/>
          <w:szCs w:val="44"/>
          <w:lang w:eastAsia="zh-CN"/>
        </w:rPr>
        <w:fldChar w:fldCharType="separate"/>
      </w:r>
      <w:r>
        <w:rPr>
          <w:rFonts w:hint="eastAsia"/>
          <w:lang w:val="en-US" w:eastAsia="zh-CN"/>
        </w:rPr>
        <w:t>2.功能说明</w:t>
      </w:r>
      <w:r>
        <w:tab/>
      </w:r>
      <w:r>
        <w:fldChar w:fldCharType="begin"/>
      </w:r>
      <w:r>
        <w:instrText xml:space="preserve"> PAGEREF _Toc580 \h </w:instrText>
      </w:r>
      <w:r>
        <w:fldChar w:fldCharType="separate"/>
      </w:r>
      <w:r>
        <w:t>2</w:t>
      </w:r>
      <w:r>
        <w:fldChar w:fldCharType="end"/>
      </w:r>
      <w:r>
        <w:rPr>
          <w:rFonts w:hint="eastAsia"/>
          <w:bCs/>
          <w:szCs w:val="44"/>
          <w:lang w:eastAsia="zh-CN"/>
        </w:rPr>
        <w:fldChar w:fldCharType="end"/>
      </w:r>
    </w:p>
    <w:p>
      <w:pPr>
        <w:pStyle w:val="13"/>
        <w:tabs>
          <w:tab w:val="right" w:leader="dot" w:pos="8306"/>
        </w:tabs>
      </w:pPr>
      <w:r>
        <w:rPr>
          <w:rFonts w:hint="eastAsia"/>
          <w:bCs/>
          <w:szCs w:val="44"/>
          <w:lang w:eastAsia="zh-CN"/>
        </w:rPr>
        <w:fldChar w:fldCharType="begin"/>
      </w:r>
      <w:r>
        <w:rPr>
          <w:rFonts w:hint="eastAsia"/>
          <w:bCs/>
          <w:szCs w:val="44"/>
          <w:lang w:eastAsia="zh-CN"/>
        </w:rPr>
        <w:instrText xml:space="preserve"> HYPERLINK \l _Toc27959 </w:instrText>
      </w:r>
      <w:r>
        <w:rPr>
          <w:rFonts w:hint="eastAsia"/>
          <w:bCs/>
          <w:szCs w:val="44"/>
          <w:lang w:eastAsia="zh-CN"/>
        </w:rPr>
        <w:fldChar w:fldCharType="separate"/>
      </w:r>
      <w:r>
        <w:rPr>
          <w:rFonts w:hint="eastAsia"/>
          <w:lang w:val="en-US" w:eastAsia="zh-CN"/>
        </w:rPr>
        <w:t>2.1弱纹理</w:t>
      </w:r>
      <w:r>
        <w:tab/>
      </w:r>
      <w:r>
        <w:fldChar w:fldCharType="begin"/>
      </w:r>
      <w:r>
        <w:instrText xml:space="preserve"> PAGEREF _Toc27959 \h </w:instrText>
      </w:r>
      <w:r>
        <w:fldChar w:fldCharType="separate"/>
      </w:r>
      <w:r>
        <w:t>2</w:t>
      </w:r>
      <w:r>
        <w:fldChar w:fldCharType="end"/>
      </w:r>
      <w:r>
        <w:rPr>
          <w:rFonts w:hint="eastAsia"/>
          <w:bCs/>
          <w:szCs w:val="44"/>
          <w:lang w:eastAsia="zh-CN"/>
        </w:rPr>
        <w:fldChar w:fldCharType="end"/>
      </w:r>
    </w:p>
    <w:p>
      <w:pPr>
        <w:pStyle w:val="9"/>
        <w:tabs>
          <w:tab w:val="right" w:leader="dot" w:pos="8306"/>
        </w:tabs>
      </w:pPr>
      <w:r>
        <w:rPr>
          <w:rFonts w:hint="eastAsia"/>
          <w:bCs/>
          <w:szCs w:val="44"/>
          <w:lang w:eastAsia="zh-CN"/>
        </w:rPr>
        <w:fldChar w:fldCharType="begin"/>
      </w:r>
      <w:r>
        <w:rPr>
          <w:rFonts w:hint="eastAsia"/>
          <w:bCs/>
          <w:szCs w:val="44"/>
          <w:lang w:eastAsia="zh-CN"/>
        </w:rPr>
        <w:instrText xml:space="preserve"> HYPERLINK \l _Toc32202 </w:instrText>
      </w:r>
      <w:r>
        <w:rPr>
          <w:rFonts w:hint="eastAsia"/>
          <w:bCs/>
          <w:szCs w:val="44"/>
          <w:lang w:eastAsia="zh-CN"/>
        </w:rPr>
        <w:fldChar w:fldCharType="separate"/>
      </w:r>
      <w:r>
        <w:rPr>
          <w:rFonts w:hint="eastAsia"/>
          <w:lang w:val="en-US" w:eastAsia="zh-CN"/>
        </w:rPr>
        <w:t>2.1.1功能逻辑</w:t>
      </w:r>
      <w:r>
        <w:tab/>
      </w:r>
      <w:r>
        <w:fldChar w:fldCharType="begin"/>
      </w:r>
      <w:r>
        <w:instrText xml:space="preserve"> PAGEREF _Toc32202 \h </w:instrText>
      </w:r>
      <w:r>
        <w:fldChar w:fldCharType="separate"/>
      </w:r>
      <w:r>
        <w:t>2</w:t>
      </w:r>
      <w:r>
        <w:fldChar w:fldCharType="end"/>
      </w:r>
      <w:r>
        <w:rPr>
          <w:rFonts w:hint="eastAsia"/>
          <w:bCs/>
          <w:szCs w:val="44"/>
          <w:lang w:eastAsia="zh-CN"/>
        </w:rPr>
        <w:fldChar w:fldCharType="end"/>
      </w:r>
    </w:p>
    <w:p>
      <w:pPr>
        <w:pStyle w:val="9"/>
        <w:tabs>
          <w:tab w:val="right" w:leader="dot" w:pos="8306"/>
        </w:tabs>
      </w:pPr>
      <w:r>
        <w:rPr>
          <w:rFonts w:hint="eastAsia"/>
          <w:bCs/>
          <w:szCs w:val="44"/>
          <w:lang w:eastAsia="zh-CN"/>
        </w:rPr>
        <w:fldChar w:fldCharType="begin"/>
      </w:r>
      <w:r>
        <w:rPr>
          <w:rFonts w:hint="eastAsia"/>
          <w:bCs/>
          <w:szCs w:val="44"/>
          <w:lang w:eastAsia="zh-CN"/>
        </w:rPr>
        <w:instrText xml:space="preserve"> HYPERLINK \l _Toc30777 </w:instrText>
      </w:r>
      <w:r>
        <w:rPr>
          <w:rFonts w:hint="eastAsia"/>
          <w:bCs/>
          <w:szCs w:val="44"/>
          <w:lang w:eastAsia="zh-CN"/>
        </w:rPr>
        <w:fldChar w:fldCharType="separate"/>
      </w:r>
      <w:r>
        <w:rPr>
          <w:rFonts w:hint="eastAsia"/>
          <w:lang w:val="en-US" w:eastAsia="zh-CN"/>
        </w:rPr>
        <w:t>2.1.2使用方式</w:t>
      </w:r>
      <w:r>
        <w:tab/>
      </w:r>
      <w:r>
        <w:fldChar w:fldCharType="begin"/>
      </w:r>
      <w:r>
        <w:instrText xml:space="preserve"> PAGEREF _Toc30777 \h </w:instrText>
      </w:r>
      <w:r>
        <w:fldChar w:fldCharType="separate"/>
      </w:r>
      <w:r>
        <w:t>2</w:t>
      </w:r>
      <w:r>
        <w:fldChar w:fldCharType="end"/>
      </w:r>
      <w:r>
        <w:rPr>
          <w:rFonts w:hint="eastAsia"/>
          <w:bCs/>
          <w:szCs w:val="44"/>
          <w:lang w:eastAsia="zh-CN"/>
        </w:rPr>
        <w:fldChar w:fldCharType="end"/>
      </w:r>
    </w:p>
    <w:p>
      <w:pPr>
        <w:pStyle w:val="9"/>
        <w:tabs>
          <w:tab w:val="right" w:leader="dot" w:pos="8306"/>
        </w:tabs>
      </w:pPr>
      <w:r>
        <w:rPr>
          <w:rFonts w:hint="eastAsia"/>
          <w:bCs/>
          <w:szCs w:val="44"/>
          <w:lang w:eastAsia="zh-CN"/>
        </w:rPr>
        <w:fldChar w:fldCharType="begin"/>
      </w:r>
      <w:r>
        <w:rPr>
          <w:rFonts w:hint="eastAsia"/>
          <w:bCs/>
          <w:szCs w:val="44"/>
          <w:lang w:eastAsia="zh-CN"/>
        </w:rPr>
        <w:instrText xml:space="preserve"> HYPERLINK \l _Toc25382 </w:instrText>
      </w:r>
      <w:r>
        <w:rPr>
          <w:rFonts w:hint="eastAsia"/>
          <w:bCs/>
          <w:szCs w:val="44"/>
          <w:lang w:eastAsia="zh-CN"/>
        </w:rPr>
        <w:fldChar w:fldCharType="separate"/>
      </w:r>
      <w:r>
        <w:rPr>
          <w:rFonts w:hint="eastAsia"/>
          <w:lang w:val="en-US" w:eastAsia="zh-CN"/>
        </w:rPr>
        <w:t>2.1.3适用场景</w:t>
      </w:r>
      <w:r>
        <w:tab/>
      </w:r>
      <w:r>
        <w:fldChar w:fldCharType="begin"/>
      </w:r>
      <w:r>
        <w:instrText xml:space="preserve"> PAGEREF _Toc25382 \h </w:instrText>
      </w:r>
      <w:r>
        <w:fldChar w:fldCharType="separate"/>
      </w:r>
      <w:r>
        <w:t>3</w:t>
      </w:r>
      <w:r>
        <w:fldChar w:fldCharType="end"/>
      </w:r>
      <w:r>
        <w:rPr>
          <w:rFonts w:hint="eastAsia"/>
          <w:bCs/>
          <w:szCs w:val="44"/>
          <w:lang w:eastAsia="zh-CN"/>
        </w:rPr>
        <w:fldChar w:fldCharType="end"/>
      </w:r>
    </w:p>
    <w:p>
      <w:pPr>
        <w:pStyle w:val="13"/>
        <w:tabs>
          <w:tab w:val="right" w:leader="dot" w:pos="8306"/>
        </w:tabs>
      </w:pPr>
      <w:r>
        <w:rPr>
          <w:rFonts w:hint="eastAsia"/>
          <w:bCs/>
          <w:szCs w:val="44"/>
          <w:lang w:eastAsia="zh-CN"/>
        </w:rPr>
        <w:fldChar w:fldCharType="begin"/>
      </w:r>
      <w:r>
        <w:rPr>
          <w:rFonts w:hint="eastAsia"/>
          <w:bCs/>
          <w:szCs w:val="44"/>
          <w:lang w:eastAsia="zh-CN"/>
        </w:rPr>
        <w:instrText xml:space="preserve"> HYPERLINK \l _Toc14246 </w:instrText>
      </w:r>
      <w:r>
        <w:rPr>
          <w:rFonts w:hint="eastAsia"/>
          <w:bCs/>
          <w:szCs w:val="44"/>
          <w:lang w:eastAsia="zh-CN"/>
        </w:rPr>
        <w:fldChar w:fldCharType="separate"/>
      </w:r>
      <w:r>
        <w:rPr>
          <w:rFonts w:hint="eastAsia"/>
          <w:lang w:val="en-US" w:eastAsia="zh-CN"/>
        </w:rPr>
        <w:t>2.2多次空三合并</w:t>
      </w:r>
      <w:r>
        <w:tab/>
      </w:r>
      <w:r>
        <w:fldChar w:fldCharType="begin"/>
      </w:r>
      <w:r>
        <w:instrText xml:space="preserve"> PAGEREF _Toc14246 \h </w:instrText>
      </w:r>
      <w:r>
        <w:fldChar w:fldCharType="separate"/>
      </w:r>
      <w:r>
        <w:t>3</w:t>
      </w:r>
      <w:r>
        <w:fldChar w:fldCharType="end"/>
      </w:r>
      <w:r>
        <w:rPr>
          <w:rFonts w:hint="eastAsia"/>
          <w:bCs/>
          <w:szCs w:val="44"/>
          <w:lang w:eastAsia="zh-CN"/>
        </w:rPr>
        <w:fldChar w:fldCharType="end"/>
      </w:r>
    </w:p>
    <w:p>
      <w:pPr>
        <w:pStyle w:val="9"/>
        <w:tabs>
          <w:tab w:val="right" w:leader="dot" w:pos="8306"/>
        </w:tabs>
      </w:pPr>
      <w:r>
        <w:rPr>
          <w:rFonts w:hint="eastAsia"/>
          <w:bCs/>
          <w:szCs w:val="44"/>
          <w:lang w:eastAsia="zh-CN"/>
        </w:rPr>
        <w:fldChar w:fldCharType="begin"/>
      </w:r>
      <w:r>
        <w:rPr>
          <w:rFonts w:hint="eastAsia"/>
          <w:bCs/>
          <w:szCs w:val="44"/>
          <w:lang w:eastAsia="zh-CN"/>
        </w:rPr>
        <w:instrText xml:space="preserve"> HYPERLINK \l _Toc20097 </w:instrText>
      </w:r>
      <w:r>
        <w:rPr>
          <w:rFonts w:hint="eastAsia"/>
          <w:bCs/>
          <w:szCs w:val="44"/>
          <w:lang w:eastAsia="zh-CN"/>
        </w:rPr>
        <w:fldChar w:fldCharType="separate"/>
      </w:r>
      <w:r>
        <w:rPr>
          <w:rFonts w:hint="eastAsia"/>
          <w:lang w:val="en-US" w:eastAsia="zh-CN"/>
        </w:rPr>
        <w:t>2.2.1功能逻辑</w:t>
      </w:r>
      <w:r>
        <w:tab/>
      </w:r>
      <w:r>
        <w:fldChar w:fldCharType="begin"/>
      </w:r>
      <w:r>
        <w:instrText xml:space="preserve"> PAGEREF _Toc20097 \h </w:instrText>
      </w:r>
      <w:r>
        <w:fldChar w:fldCharType="separate"/>
      </w:r>
      <w:r>
        <w:t>3</w:t>
      </w:r>
      <w:r>
        <w:fldChar w:fldCharType="end"/>
      </w:r>
      <w:r>
        <w:rPr>
          <w:rFonts w:hint="eastAsia"/>
          <w:bCs/>
          <w:szCs w:val="44"/>
          <w:lang w:eastAsia="zh-CN"/>
        </w:rPr>
        <w:fldChar w:fldCharType="end"/>
      </w:r>
    </w:p>
    <w:p>
      <w:pPr>
        <w:pStyle w:val="9"/>
        <w:tabs>
          <w:tab w:val="right" w:leader="dot" w:pos="8306"/>
        </w:tabs>
      </w:pPr>
      <w:r>
        <w:rPr>
          <w:rFonts w:hint="eastAsia"/>
          <w:bCs/>
          <w:szCs w:val="44"/>
          <w:lang w:eastAsia="zh-CN"/>
        </w:rPr>
        <w:fldChar w:fldCharType="begin"/>
      </w:r>
      <w:r>
        <w:rPr>
          <w:rFonts w:hint="eastAsia"/>
          <w:bCs/>
          <w:szCs w:val="44"/>
          <w:lang w:eastAsia="zh-CN"/>
        </w:rPr>
        <w:instrText xml:space="preserve"> HYPERLINK \l _Toc4177 </w:instrText>
      </w:r>
      <w:r>
        <w:rPr>
          <w:rFonts w:hint="eastAsia"/>
          <w:bCs/>
          <w:szCs w:val="44"/>
          <w:lang w:eastAsia="zh-CN"/>
        </w:rPr>
        <w:fldChar w:fldCharType="separate"/>
      </w:r>
      <w:r>
        <w:rPr>
          <w:rFonts w:hint="eastAsia"/>
          <w:lang w:val="en-US" w:eastAsia="zh-CN"/>
        </w:rPr>
        <w:t>2.2.2使用方式</w:t>
      </w:r>
      <w:r>
        <w:tab/>
      </w:r>
      <w:r>
        <w:fldChar w:fldCharType="begin"/>
      </w:r>
      <w:r>
        <w:instrText xml:space="preserve"> PAGEREF _Toc4177 \h </w:instrText>
      </w:r>
      <w:r>
        <w:fldChar w:fldCharType="separate"/>
      </w:r>
      <w:r>
        <w:t>3</w:t>
      </w:r>
      <w:r>
        <w:fldChar w:fldCharType="end"/>
      </w:r>
      <w:r>
        <w:rPr>
          <w:rFonts w:hint="eastAsia"/>
          <w:bCs/>
          <w:szCs w:val="44"/>
          <w:lang w:eastAsia="zh-CN"/>
        </w:rPr>
        <w:fldChar w:fldCharType="end"/>
      </w:r>
    </w:p>
    <w:p>
      <w:pPr>
        <w:pStyle w:val="9"/>
        <w:tabs>
          <w:tab w:val="right" w:leader="dot" w:pos="8306"/>
        </w:tabs>
      </w:pPr>
      <w:r>
        <w:rPr>
          <w:rFonts w:hint="eastAsia"/>
          <w:bCs/>
          <w:szCs w:val="44"/>
          <w:lang w:eastAsia="zh-CN"/>
        </w:rPr>
        <w:fldChar w:fldCharType="begin"/>
      </w:r>
      <w:r>
        <w:rPr>
          <w:rFonts w:hint="eastAsia"/>
          <w:bCs/>
          <w:szCs w:val="44"/>
          <w:lang w:eastAsia="zh-CN"/>
        </w:rPr>
        <w:instrText xml:space="preserve"> HYPERLINK \l _Toc11626 </w:instrText>
      </w:r>
      <w:r>
        <w:rPr>
          <w:rFonts w:hint="eastAsia"/>
          <w:bCs/>
          <w:szCs w:val="44"/>
          <w:lang w:eastAsia="zh-CN"/>
        </w:rPr>
        <w:fldChar w:fldCharType="separate"/>
      </w:r>
      <w:r>
        <w:rPr>
          <w:rFonts w:hint="eastAsia"/>
          <w:lang w:val="en-US" w:eastAsia="zh-CN"/>
        </w:rPr>
        <w:t>2.2.3适用场景</w:t>
      </w:r>
      <w:r>
        <w:tab/>
      </w:r>
      <w:r>
        <w:fldChar w:fldCharType="begin"/>
      </w:r>
      <w:r>
        <w:instrText xml:space="preserve"> PAGEREF _Toc11626 \h </w:instrText>
      </w:r>
      <w:r>
        <w:fldChar w:fldCharType="separate"/>
      </w:r>
      <w:r>
        <w:t>5</w:t>
      </w:r>
      <w:r>
        <w:fldChar w:fldCharType="end"/>
      </w:r>
      <w:r>
        <w:rPr>
          <w:rFonts w:hint="eastAsia"/>
          <w:bCs/>
          <w:szCs w:val="44"/>
          <w:lang w:eastAsia="zh-CN"/>
        </w:rPr>
        <w:fldChar w:fldCharType="end"/>
      </w:r>
    </w:p>
    <w:p>
      <w:pPr>
        <w:pStyle w:val="13"/>
        <w:tabs>
          <w:tab w:val="right" w:leader="dot" w:pos="8306"/>
        </w:tabs>
      </w:pPr>
      <w:r>
        <w:rPr>
          <w:rFonts w:hint="eastAsia"/>
          <w:bCs/>
          <w:szCs w:val="44"/>
          <w:lang w:eastAsia="zh-CN"/>
        </w:rPr>
        <w:fldChar w:fldCharType="begin"/>
      </w:r>
      <w:r>
        <w:rPr>
          <w:rFonts w:hint="eastAsia"/>
          <w:bCs/>
          <w:szCs w:val="44"/>
          <w:lang w:eastAsia="zh-CN"/>
        </w:rPr>
        <w:instrText xml:space="preserve"> HYPERLINK \l _Toc3439 </w:instrText>
      </w:r>
      <w:r>
        <w:rPr>
          <w:rFonts w:hint="eastAsia"/>
          <w:bCs/>
          <w:szCs w:val="44"/>
          <w:lang w:eastAsia="zh-CN"/>
        </w:rPr>
        <w:fldChar w:fldCharType="separate"/>
      </w:r>
      <w:r>
        <w:rPr>
          <w:rFonts w:hint="eastAsia"/>
          <w:lang w:val="en-US" w:eastAsia="zh-CN"/>
        </w:rPr>
        <w:t>2.3水域模式</w:t>
      </w:r>
      <w:r>
        <w:tab/>
      </w:r>
      <w:r>
        <w:fldChar w:fldCharType="begin"/>
      </w:r>
      <w:r>
        <w:instrText xml:space="preserve"> PAGEREF _Toc3439 \h </w:instrText>
      </w:r>
      <w:r>
        <w:fldChar w:fldCharType="separate"/>
      </w:r>
      <w:r>
        <w:t>5</w:t>
      </w:r>
      <w:r>
        <w:fldChar w:fldCharType="end"/>
      </w:r>
      <w:r>
        <w:rPr>
          <w:rFonts w:hint="eastAsia"/>
          <w:bCs/>
          <w:szCs w:val="44"/>
          <w:lang w:eastAsia="zh-CN"/>
        </w:rPr>
        <w:fldChar w:fldCharType="end"/>
      </w:r>
    </w:p>
    <w:p>
      <w:pPr>
        <w:pStyle w:val="9"/>
        <w:tabs>
          <w:tab w:val="right" w:leader="dot" w:pos="8306"/>
        </w:tabs>
      </w:pPr>
      <w:r>
        <w:rPr>
          <w:rFonts w:hint="eastAsia"/>
          <w:bCs/>
          <w:szCs w:val="44"/>
          <w:lang w:eastAsia="zh-CN"/>
        </w:rPr>
        <w:fldChar w:fldCharType="begin"/>
      </w:r>
      <w:r>
        <w:rPr>
          <w:rFonts w:hint="eastAsia"/>
          <w:bCs/>
          <w:szCs w:val="44"/>
          <w:lang w:eastAsia="zh-CN"/>
        </w:rPr>
        <w:instrText xml:space="preserve"> HYPERLINK \l _Toc27298 </w:instrText>
      </w:r>
      <w:r>
        <w:rPr>
          <w:rFonts w:hint="eastAsia"/>
          <w:bCs/>
          <w:szCs w:val="44"/>
          <w:lang w:eastAsia="zh-CN"/>
        </w:rPr>
        <w:fldChar w:fldCharType="separate"/>
      </w:r>
      <w:r>
        <w:rPr>
          <w:rFonts w:hint="eastAsia"/>
          <w:lang w:val="en-US" w:eastAsia="zh-CN"/>
        </w:rPr>
        <w:t>2.3.1功能逻辑</w:t>
      </w:r>
      <w:r>
        <w:tab/>
      </w:r>
      <w:r>
        <w:fldChar w:fldCharType="begin"/>
      </w:r>
      <w:r>
        <w:instrText xml:space="preserve"> PAGEREF _Toc27298 \h </w:instrText>
      </w:r>
      <w:r>
        <w:fldChar w:fldCharType="separate"/>
      </w:r>
      <w:r>
        <w:t>5</w:t>
      </w:r>
      <w:r>
        <w:fldChar w:fldCharType="end"/>
      </w:r>
      <w:r>
        <w:rPr>
          <w:rFonts w:hint="eastAsia"/>
          <w:bCs/>
          <w:szCs w:val="44"/>
          <w:lang w:eastAsia="zh-CN"/>
        </w:rPr>
        <w:fldChar w:fldCharType="end"/>
      </w:r>
    </w:p>
    <w:p>
      <w:pPr>
        <w:pStyle w:val="9"/>
        <w:tabs>
          <w:tab w:val="right" w:leader="dot" w:pos="8306"/>
        </w:tabs>
      </w:pPr>
      <w:r>
        <w:rPr>
          <w:rFonts w:hint="eastAsia"/>
          <w:bCs/>
          <w:szCs w:val="44"/>
          <w:lang w:eastAsia="zh-CN"/>
        </w:rPr>
        <w:fldChar w:fldCharType="begin"/>
      </w:r>
      <w:r>
        <w:rPr>
          <w:rFonts w:hint="eastAsia"/>
          <w:bCs/>
          <w:szCs w:val="44"/>
          <w:lang w:eastAsia="zh-CN"/>
        </w:rPr>
        <w:instrText xml:space="preserve"> HYPERLINK \l _Toc12721 </w:instrText>
      </w:r>
      <w:r>
        <w:rPr>
          <w:rFonts w:hint="eastAsia"/>
          <w:bCs/>
          <w:szCs w:val="44"/>
          <w:lang w:eastAsia="zh-CN"/>
        </w:rPr>
        <w:fldChar w:fldCharType="separate"/>
      </w:r>
      <w:r>
        <w:rPr>
          <w:rFonts w:hint="eastAsia"/>
          <w:lang w:val="en-US" w:eastAsia="zh-CN"/>
        </w:rPr>
        <w:t>2.3.2使用方式</w:t>
      </w:r>
      <w:r>
        <w:tab/>
      </w:r>
      <w:r>
        <w:fldChar w:fldCharType="begin"/>
      </w:r>
      <w:r>
        <w:instrText xml:space="preserve"> PAGEREF _Toc12721 \h </w:instrText>
      </w:r>
      <w:r>
        <w:fldChar w:fldCharType="separate"/>
      </w:r>
      <w:r>
        <w:t>5</w:t>
      </w:r>
      <w:r>
        <w:fldChar w:fldCharType="end"/>
      </w:r>
      <w:r>
        <w:rPr>
          <w:rFonts w:hint="eastAsia"/>
          <w:bCs/>
          <w:szCs w:val="44"/>
          <w:lang w:eastAsia="zh-CN"/>
        </w:rPr>
        <w:fldChar w:fldCharType="end"/>
      </w:r>
    </w:p>
    <w:p>
      <w:pPr>
        <w:pStyle w:val="9"/>
        <w:tabs>
          <w:tab w:val="right" w:leader="dot" w:pos="8306"/>
        </w:tabs>
      </w:pPr>
      <w:r>
        <w:rPr>
          <w:rFonts w:hint="eastAsia"/>
          <w:bCs/>
          <w:szCs w:val="44"/>
          <w:lang w:eastAsia="zh-CN"/>
        </w:rPr>
        <w:fldChar w:fldCharType="begin"/>
      </w:r>
      <w:r>
        <w:rPr>
          <w:rFonts w:hint="eastAsia"/>
          <w:bCs/>
          <w:szCs w:val="44"/>
          <w:lang w:eastAsia="zh-CN"/>
        </w:rPr>
        <w:instrText xml:space="preserve"> HYPERLINK \l _Toc32062 </w:instrText>
      </w:r>
      <w:r>
        <w:rPr>
          <w:rFonts w:hint="eastAsia"/>
          <w:bCs/>
          <w:szCs w:val="44"/>
          <w:lang w:eastAsia="zh-CN"/>
        </w:rPr>
        <w:fldChar w:fldCharType="separate"/>
      </w:r>
      <w:r>
        <w:rPr>
          <w:rFonts w:hint="eastAsia"/>
          <w:lang w:val="en-US" w:eastAsia="zh-CN"/>
        </w:rPr>
        <w:t>2.3.3适用场景</w:t>
      </w:r>
      <w:r>
        <w:tab/>
      </w:r>
      <w:r>
        <w:fldChar w:fldCharType="begin"/>
      </w:r>
      <w:r>
        <w:instrText xml:space="preserve"> PAGEREF _Toc32062 \h </w:instrText>
      </w:r>
      <w:r>
        <w:fldChar w:fldCharType="separate"/>
      </w:r>
      <w:r>
        <w:t>8</w:t>
      </w:r>
      <w:r>
        <w:fldChar w:fldCharType="end"/>
      </w:r>
      <w:r>
        <w:rPr>
          <w:rFonts w:hint="eastAsia"/>
          <w:bCs/>
          <w:szCs w:val="44"/>
          <w:lang w:eastAsia="zh-CN"/>
        </w:rPr>
        <w:fldChar w:fldCharType="end"/>
      </w:r>
    </w:p>
    <w:p>
      <w:pPr>
        <w:pStyle w:val="12"/>
        <w:tabs>
          <w:tab w:val="right" w:leader="dot" w:pos="8306"/>
        </w:tabs>
      </w:pPr>
      <w:r>
        <w:rPr>
          <w:rFonts w:hint="eastAsia"/>
          <w:bCs/>
          <w:szCs w:val="44"/>
          <w:lang w:eastAsia="zh-CN"/>
        </w:rPr>
        <w:fldChar w:fldCharType="begin"/>
      </w:r>
      <w:r>
        <w:rPr>
          <w:rFonts w:hint="eastAsia"/>
          <w:bCs/>
          <w:szCs w:val="44"/>
          <w:lang w:eastAsia="zh-CN"/>
        </w:rPr>
        <w:instrText xml:space="preserve"> HYPERLINK \l _Toc16987 </w:instrText>
      </w:r>
      <w:r>
        <w:rPr>
          <w:rFonts w:hint="eastAsia"/>
          <w:bCs/>
          <w:szCs w:val="44"/>
          <w:lang w:eastAsia="zh-CN"/>
        </w:rPr>
        <w:fldChar w:fldCharType="separate"/>
      </w:r>
      <w:r>
        <w:rPr>
          <w:rFonts w:hint="eastAsia"/>
          <w:lang w:val="en-US" w:eastAsia="zh-CN"/>
        </w:rPr>
        <w:t>3.常用参数组合</w:t>
      </w:r>
      <w:r>
        <w:tab/>
      </w:r>
      <w:r>
        <w:fldChar w:fldCharType="begin"/>
      </w:r>
      <w:r>
        <w:instrText xml:space="preserve"> PAGEREF _Toc16987 \h </w:instrText>
      </w:r>
      <w:r>
        <w:fldChar w:fldCharType="separate"/>
      </w:r>
      <w:r>
        <w:t>9</w:t>
      </w:r>
      <w:r>
        <w:fldChar w:fldCharType="end"/>
      </w:r>
      <w:r>
        <w:rPr>
          <w:rFonts w:hint="eastAsia"/>
          <w:bCs/>
          <w:szCs w:val="44"/>
          <w:lang w:eastAsia="zh-CN"/>
        </w:rPr>
        <w:fldChar w:fldCharType="end"/>
      </w:r>
    </w:p>
    <w:p>
      <w:pPr>
        <w:pStyle w:val="13"/>
        <w:tabs>
          <w:tab w:val="right" w:leader="dot" w:pos="8306"/>
        </w:tabs>
      </w:pPr>
      <w:r>
        <w:rPr>
          <w:rFonts w:hint="eastAsia"/>
          <w:bCs/>
          <w:szCs w:val="44"/>
          <w:lang w:eastAsia="zh-CN"/>
        </w:rPr>
        <w:fldChar w:fldCharType="begin"/>
      </w:r>
      <w:r>
        <w:rPr>
          <w:rFonts w:hint="eastAsia"/>
          <w:bCs/>
          <w:szCs w:val="44"/>
          <w:lang w:eastAsia="zh-CN"/>
        </w:rPr>
        <w:instrText xml:space="preserve"> HYPERLINK \l _Toc7659 </w:instrText>
      </w:r>
      <w:r>
        <w:rPr>
          <w:rFonts w:hint="eastAsia"/>
          <w:bCs/>
          <w:szCs w:val="44"/>
          <w:lang w:eastAsia="zh-CN"/>
        </w:rPr>
        <w:fldChar w:fldCharType="separate"/>
      </w:r>
      <w:r>
        <w:rPr>
          <w:rFonts w:hint="eastAsia"/>
          <w:lang w:val="en-US" w:eastAsia="zh-CN"/>
        </w:rPr>
        <w:t>3.1弱纹理+水域</w:t>
      </w:r>
      <w:r>
        <w:tab/>
      </w:r>
      <w:r>
        <w:fldChar w:fldCharType="begin"/>
      </w:r>
      <w:r>
        <w:instrText xml:space="preserve"> PAGEREF _Toc7659 \h </w:instrText>
      </w:r>
      <w:r>
        <w:fldChar w:fldCharType="separate"/>
      </w:r>
      <w:r>
        <w:t>9</w:t>
      </w:r>
      <w:r>
        <w:fldChar w:fldCharType="end"/>
      </w:r>
      <w:r>
        <w:rPr>
          <w:rFonts w:hint="eastAsia"/>
          <w:bCs/>
          <w:szCs w:val="44"/>
          <w:lang w:eastAsia="zh-CN"/>
        </w:rPr>
        <w:fldChar w:fldCharType="end"/>
      </w:r>
    </w:p>
    <w:p>
      <w:pPr>
        <w:pStyle w:val="9"/>
        <w:tabs>
          <w:tab w:val="right" w:leader="dot" w:pos="8306"/>
        </w:tabs>
      </w:pPr>
      <w:r>
        <w:rPr>
          <w:rFonts w:hint="eastAsia"/>
          <w:bCs/>
          <w:szCs w:val="44"/>
          <w:lang w:eastAsia="zh-CN"/>
        </w:rPr>
        <w:fldChar w:fldCharType="begin"/>
      </w:r>
      <w:r>
        <w:rPr>
          <w:rFonts w:hint="eastAsia"/>
          <w:bCs/>
          <w:szCs w:val="44"/>
          <w:lang w:eastAsia="zh-CN"/>
        </w:rPr>
        <w:instrText xml:space="preserve"> HYPERLINK \l _Toc25587 </w:instrText>
      </w:r>
      <w:r>
        <w:rPr>
          <w:rFonts w:hint="eastAsia"/>
          <w:bCs/>
          <w:szCs w:val="44"/>
          <w:lang w:eastAsia="zh-CN"/>
        </w:rPr>
        <w:fldChar w:fldCharType="separate"/>
      </w:r>
      <w:r>
        <w:rPr>
          <w:rFonts w:hint="eastAsia"/>
          <w:lang w:val="en-US" w:eastAsia="zh-CN"/>
        </w:rPr>
        <w:t>3.1.1功能逻辑</w:t>
      </w:r>
      <w:r>
        <w:tab/>
      </w:r>
      <w:r>
        <w:fldChar w:fldCharType="begin"/>
      </w:r>
      <w:r>
        <w:instrText xml:space="preserve"> PAGEREF _Toc25587 \h </w:instrText>
      </w:r>
      <w:r>
        <w:fldChar w:fldCharType="separate"/>
      </w:r>
      <w:r>
        <w:t>9</w:t>
      </w:r>
      <w:r>
        <w:fldChar w:fldCharType="end"/>
      </w:r>
      <w:r>
        <w:rPr>
          <w:rFonts w:hint="eastAsia"/>
          <w:bCs/>
          <w:szCs w:val="44"/>
          <w:lang w:eastAsia="zh-CN"/>
        </w:rPr>
        <w:fldChar w:fldCharType="end"/>
      </w:r>
    </w:p>
    <w:p>
      <w:pPr>
        <w:pStyle w:val="9"/>
        <w:tabs>
          <w:tab w:val="right" w:leader="dot" w:pos="8306"/>
        </w:tabs>
      </w:pPr>
      <w:r>
        <w:rPr>
          <w:rFonts w:hint="eastAsia"/>
          <w:bCs/>
          <w:szCs w:val="44"/>
          <w:lang w:eastAsia="zh-CN"/>
        </w:rPr>
        <w:fldChar w:fldCharType="begin"/>
      </w:r>
      <w:r>
        <w:rPr>
          <w:rFonts w:hint="eastAsia"/>
          <w:bCs/>
          <w:szCs w:val="44"/>
          <w:lang w:eastAsia="zh-CN"/>
        </w:rPr>
        <w:instrText xml:space="preserve"> HYPERLINK \l _Toc15201 </w:instrText>
      </w:r>
      <w:r>
        <w:rPr>
          <w:rFonts w:hint="eastAsia"/>
          <w:bCs/>
          <w:szCs w:val="44"/>
          <w:lang w:eastAsia="zh-CN"/>
        </w:rPr>
        <w:fldChar w:fldCharType="separate"/>
      </w:r>
      <w:r>
        <w:rPr>
          <w:rFonts w:hint="eastAsia"/>
          <w:lang w:val="en-US" w:eastAsia="zh-CN"/>
        </w:rPr>
        <w:t>3.1.2使用方式</w:t>
      </w:r>
      <w:r>
        <w:tab/>
      </w:r>
      <w:r>
        <w:fldChar w:fldCharType="begin"/>
      </w:r>
      <w:r>
        <w:instrText xml:space="preserve"> PAGEREF _Toc15201 \h </w:instrText>
      </w:r>
      <w:r>
        <w:fldChar w:fldCharType="separate"/>
      </w:r>
      <w:r>
        <w:t>9</w:t>
      </w:r>
      <w:r>
        <w:fldChar w:fldCharType="end"/>
      </w:r>
      <w:r>
        <w:rPr>
          <w:rFonts w:hint="eastAsia"/>
          <w:bCs/>
          <w:szCs w:val="44"/>
          <w:lang w:eastAsia="zh-CN"/>
        </w:rPr>
        <w:fldChar w:fldCharType="end"/>
      </w:r>
    </w:p>
    <w:p>
      <w:pPr>
        <w:pStyle w:val="9"/>
        <w:tabs>
          <w:tab w:val="right" w:leader="dot" w:pos="8306"/>
        </w:tabs>
      </w:pPr>
      <w:r>
        <w:rPr>
          <w:rFonts w:hint="eastAsia"/>
          <w:bCs/>
          <w:szCs w:val="44"/>
          <w:lang w:eastAsia="zh-CN"/>
        </w:rPr>
        <w:fldChar w:fldCharType="begin"/>
      </w:r>
      <w:r>
        <w:rPr>
          <w:rFonts w:hint="eastAsia"/>
          <w:bCs/>
          <w:szCs w:val="44"/>
          <w:lang w:eastAsia="zh-CN"/>
        </w:rPr>
        <w:instrText xml:space="preserve"> HYPERLINK \l _Toc23928 </w:instrText>
      </w:r>
      <w:r>
        <w:rPr>
          <w:rFonts w:hint="eastAsia"/>
          <w:bCs/>
          <w:szCs w:val="44"/>
          <w:lang w:eastAsia="zh-CN"/>
        </w:rPr>
        <w:fldChar w:fldCharType="separate"/>
      </w:r>
      <w:r>
        <w:rPr>
          <w:rFonts w:hint="eastAsia"/>
          <w:lang w:val="en-US" w:eastAsia="zh-CN"/>
        </w:rPr>
        <w:t>3.1.3适用场景</w:t>
      </w:r>
      <w:r>
        <w:tab/>
      </w:r>
      <w:r>
        <w:fldChar w:fldCharType="begin"/>
      </w:r>
      <w:r>
        <w:instrText xml:space="preserve"> PAGEREF _Toc23928 \h </w:instrText>
      </w:r>
      <w:r>
        <w:fldChar w:fldCharType="separate"/>
      </w:r>
      <w:r>
        <w:t>10</w:t>
      </w:r>
      <w:r>
        <w:fldChar w:fldCharType="end"/>
      </w:r>
      <w:r>
        <w:rPr>
          <w:rFonts w:hint="eastAsia"/>
          <w:bCs/>
          <w:szCs w:val="44"/>
          <w:lang w:eastAsia="zh-CN"/>
        </w:rPr>
        <w:fldChar w:fldCharType="end"/>
      </w:r>
    </w:p>
    <w:p>
      <w:pPr>
        <w:pStyle w:val="13"/>
        <w:tabs>
          <w:tab w:val="right" w:leader="dot" w:pos="8306"/>
        </w:tabs>
      </w:pPr>
      <w:r>
        <w:rPr>
          <w:rFonts w:hint="eastAsia"/>
          <w:bCs/>
          <w:szCs w:val="44"/>
          <w:lang w:eastAsia="zh-CN"/>
        </w:rPr>
        <w:fldChar w:fldCharType="begin"/>
      </w:r>
      <w:r>
        <w:rPr>
          <w:rFonts w:hint="eastAsia"/>
          <w:bCs/>
          <w:szCs w:val="44"/>
          <w:lang w:eastAsia="zh-CN"/>
        </w:rPr>
        <w:instrText xml:space="preserve"> HYPERLINK \l _Toc20285 </w:instrText>
      </w:r>
      <w:r>
        <w:rPr>
          <w:rFonts w:hint="eastAsia"/>
          <w:bCs/>
          <w:szCs w:val="44"/>
          <w:lang w:eastAsia="zh-CN"/>
        </w:rPr>
        <w:fldChar w:fldCharType="separate"/>
      </w:r>
      <w:r>
        <w:rPr>
          <w:rFonts w:hint="eastAsia"/>
          <w:lang w:val="en-US" w:eastAsia="zh-CN"/>
        </w:rPr>
        <w:t>3.2多次空三合并+水域</w:t>
      </w:r>
      <w:r>
        <w:tab/>
      </w:r>
      <w:r>
        <w:fldChar w:fldCharType="begin"/>
      </w:r>
      <w:r>
        <w:instrText xml:space="preserve"> PAGEREF _Toc20285 \h </w:instrText>
      </w:r>
      <w:r>
        <w:fldChar w:fldCharType="separate"/>
      </w:r>
      <w:r>
        <w:t>11</w:t>
      </w:r>
      <w:r>
        <w:fldChar w:fldCharType="end"/>
      </w:r>
      <w:r>
        <w:rPr>
          <w:rFonts w:hint="eastAsia"/>
          <w:bCs/>
          <w:szCs w:val="44"/>
          <w:lang w:eastAsia="zh-CN"/>
        </w:rPr>
        <w:fldChar w:fldCharType="end"/>
      </w:r>
    </w:p>
    <w:p>
      <w:pPr>
        <w:pStyle w:val="9"/>
        <w:tabs>
          <w:tab w:val="right" w:leader="dot" w:pos="8306"/>
        </w:tabs>
      </w:pPr>
      <w:r>
        <w:rPr>
          <w:rFonts w:hint="eastAsia"/>
          <w:bCs/>
          <w:szCs w:val="44"/>
          <w:lang w:eastAsia="zh-CN"/>
        </w:rPr>
        <w:fldChar w:fldCharType="begin"/>
      </w:r>
      <w:r>
        <w:rPr>
          <w:rFonts w:hint="eastAsia"/>
          <w:bCs/>
          <w:szCs w:val="44"/>
          <w:lang w:eastAsia="zh-CN"/>
        </w:rPr>
        <w:instrText xml:space="preserve"> HYPERLINK \l _Toc15940 </w:instrText>
      </w:r>
      <w:r>
        <w:rPr>
          <w:rFonts w:hint="eastAsia"/>
          <w:bCs/>
          <w:szCs w:val="44"/>
          <w:lang w:eastAsia="zh-CN"/>
        </w:rPr>
        <w:fldChar w:fldCharType="separate"/>
      </w:r>
      <w:r>
        <w:rPr>
          <w:rFonts w:hint="eastAsia"/>
          <w:lang w:val="en-US" w:eastAsia="zh-CN"/>
        </w:rPr>
        <w:t>3.2.1功能逻辑</w:t>
      </w:r>
      <w:r>
        <w:tab/>
      </w:r>
      <w:r>
        <w:fldChar w:fldCharType="begin"/>
      </w:r>
      <w:r>
        <w:instrText xml:space="preserve"> PAGEREF _Toc15940 \h </w:instrText>
      </w:r>
      <w:r>
        <w:fldChar w:fldCharType="separate"/>
      </w:r>
      <w:r>
        <w:t>11</w:t>
      </w:r>
      <w:r>
        <w:fldChar w:fldCharType="end"/>
      </w:r>
      <w:r>
        <w:rPr>
          <w:rFonts w:hint="eastAsia"/>
          <w:bCs/>
          <w:szCs w:val="44"/>
          <w:lang w:eastAsia="zh-CN"/>
        </w:rPr>
        <w:fldChar w:fldCharType="end"/>
      </w:r>
    </w:p>
    <w:p>
      <w:pPr>
        <w:pStyle w:val="9"/>
        <w:tabs>
          <w:tab w:val="right" w:leader="dot" w:pos="8306"/>
        </w:tabs>
      </w:pPr>
      <w:r>
        <w:rPr>
          <w:rFonts w:hint="eastAsia"/>
          <w:bCs/>
          <w:szCs w:val="44"/>
          <w:lang w:eastAsia="zh-CN"/>
        </w:rPr>
        <w:fldChar w:fldCharType="begin"/>
      </w:r>
      <w:r>
        <w:rPr>
          <w:rFonts w:hint="eastAsia"/>
          <w:bCs/>
          <w:szCs w:val="44"/>
          <w:lang w:eastAsia="zh-CN"/>
        </w:rPr>
        <w:instrText xml:space="preserve"> HYPERLINK \l _Toc32475 </w:instrText>
      </w:r>
      <w:r>
        <w:rPr>
          <w:rFonts w:hint="eastAsia"/>
          <w:bCs/>
          <w:szCs w:val="44"/>
          <w:lang w:eastAsia="zh-CN"/>
        </w:rPr>
        <w:fldChar w:fldCharType="separate"/>
      </w:r>
      <w:r>
        <w:rPr>
          <w:rFonts w:hint="eastAsia"/>
          <w:lang w:val="en-US" w:eastAsia="zh-CN"/>
        </w:rPr>
        <w:t>3.2.2使用方式</w:t>
      </w:r>
      <w:r>
        <w:tab/>
      </w:r>
      <w:r>
        <w:fldChar w:fldCharType="begin"/>
      </w:r>
      <w:r>
        <w:instrText xml:space="preserve"> PAGEREF _Toc32475 \h </w:instrText>
      </w:r>
      <w:r>
        <w:fldChar w:fldCharType="separate"/>
      </w:r>
      <w:r>
        <w:t>11</w:t>
      </w:r>
      <w:r>
        <w:fldChar w:fldCharType="end"/>
      </w:r>
      <w:r>
        <w:rPr>
          <w:rFonts w:hint="eastAsia"/>
          <w:bCs/>
          <w:szCs w:val="44"/>
          <w:lang w:eastAsia="zh-CN"/>
        </w:rPr>
        <w:fldChar w:fldCharType="end"/>
      </w:r>
    </w:p>
    <w:p>
      <w:pPr>
        <w:pStyle w:val="9"/>
        <w:tabs>
          <w:tab w:val="right" w:leader="dot" w:pos="8306"/>
        </w:tabs>
      </w:pPr>
      <w:r>
        <w:rPr>
          <w:rFonts w:hint="eastAsia"/>
          <w:bCs/>
          <w:szCs w:val="44"/>
          <w:lang w:eastAsia="zh-CN"/>
        </w:rPr>
        <w:fldChar w:fldCharType="begin"/>
      </w:r>
      <w:r>
        <w:rPr>
          <w:rFonts w:hint="eastAsia"/>
          <w:bCs/>
          <w:szCs w:val="44"/>
          <w:lang w:eastAsia="zh-CN"/>
        </w:rPr>
        <w:instrText xml:space="preserve"> HYPERLINK \l _Toc17411 </w:instrText>
      </w:r>
      <w:r>
        <w:rPr>
          <w:rFonts w:hint="eastAsia"/>
          <w:bCs/>
          <w:szCs w:val="44"/>
          <w:lang w:eastAsia="zh-CN"/>
        </w:rPr>
        <w:fldChar w:fldCharType="separate"/>
      </w:r>
      <w:r>
        <w:rPr>
          <w:rFonts w:hint="eastAsia"/>
          <w:lang w:val="en-US" w:eastAsia="zh-CN"/>
        </w:rPr>
        <w:t>3.2.3适用场景</w:t>
      </w:r>
      <w:r>
        <w:tab/>
      </w:r>
      <w:r>
        <w:fldChar w:fldCharType="begin"/>
      </w:r>
      <w:r>
        <w:instrText xml:space="preserve"> PAGEREF _Toc17411 \h </w:instrText>
      </w:r>
      <w:r>
        <w:fldChar w:fldCharType="separate"/>
      </w:r>
      <w:r>
        <w:t>12</w:t>
      </w:r>
      <w:r>
        <w:fldChar w:fldCharType="end"/>
      </w:r>
      <w:r>
        <w:rPr>
          <w:rFonts w:hint="eastAsia"/>
          <w:bCs/>
          <w:szCs w:val="44"/>
          <w:lang w:eastAsia="zh-CN"/>
        </w:rPr>
        <w:fldChar w:fldCharType="end"/>
      </w:r>
    </w:p>
    <w:p>
      <w:pPr>
        <w:pStyle w:val="4"/>
        <w:ind w:left="0" w:leftChars="0" w:firstLine="0" w:firstLineChars="0"/>
        <w:rPr>
          <w:rFonts w:hint="eastAsia"/>
          <w:b/>
          <w:bCs/>
          <w:sz w:val="44"/>
          <w:szCs w:val="44"/>
          <w:lang w:eastAsia="zh-CN"/>
        </w:rPr>
      </w:pPr>
      <w:r>
        <w:rPr>
          <w:rFonts w:hint="eastAsia"/>
          <w:bCs/>
          <w:szCs w:val="44"/>
          <w:lang w:eastAsia="zh-CN"/>
        </w:rPr>
        <w:fldChar w:fldCharType="end"/>
      </w:r>
    </w:p>
    <w:p>
      <w:pPr>
        <w:pStyle w:val="4"/>
        <w:ind w:left="0" w:leftChars="0" w:firstLine="0" w:firstLineChars="0"/>
        <w:rPr>
          <w:rFonts w:hint="eastAsia"/>
          <w:b/>
          <w:bCs/>
          <w:sz w:val="44"/>
          <w:szCs w:val="44"/>
          <w:lang w:eastAsia="zh-CN"/>
        </w:rPr>
        <w:sectPr>
          <w:headerReference r:id="rId5" w:type="default"/>
          <w:pgSz w:w="11906" w:h="16838"/>
          <w:pgMar w:top="1440" w:right="1800" w:bottom="1440" w:left="1800" w:header="851" w:footer="992" w:gutter="0"/>
          <w:cols w:space="425" w:num="1"/>
          <w:docGrid w:type="lines" w:linePitch="312" w:charSpace="0"/>
        </w:sectPr>
      </w:pPr>
    </w:p>
    <w:p>
      <w:pPr>
        <w:bidi w:val="0"/>
        <w:rPr>
          <w:rFonts w:hint="eastAsia"/>
          <w:b/>
          <w:bCs/>
          <w:lang w:val="en-US" w:eastAsia="zh-CN"/>
        </w:rPr>
      </w:pPr>
      <w:bookmarkStart w:id="0" w:name="_Toc9215"/>
      <w:r>
        <w:rPr>
          <w:rFonts w:hint="eastAsia"/>
          <w:b/>
          <w:bCs/>
          <w:lang w:val="en-US" w:eastAsia="zh-CN"/>
        </w:rPr>
        <w:t>版权声明</w:t>
      </w:r>
    </w:p>
    <w:p>
      <w:pPr>
        <w:pStyle w:val="4"/>
        <w:bidi w:val="0"/>
        <w:rPr>
          <w:rFonts w:hint="eastAsia"/>
          <w:lang w:val="en-US" w:eastAsia="zh-CN"/>
        </w:rPr>
      </w:pPr>
      <w:r>
        <w:rPr>
          <w:rFonts w:hint="eastAsia"/>
          <w:lang w:val="en-US" w:eastAsia="zh-CN"/>
        </w:rPr>
        <w:t>本文档版权由深圳飞马机器人科技有限公司所有。任何形式的拷贝或部分拷贝都是不允许的，除非是出于有保护的评价目的。</w:t>
      </w:r>
    </w:p>
    <w:p>
      <w:pPr>
        <w:pStyle w:val="4"/>
        <w:bidi w:val="0"/>
        <w:rPr>
          <w:rFonts w:hint="eastAsia"/>
          <w:lang w:val="en-US" w:eastAsia="zh-CN"/>
        </w:rPr>
      </w:pPr>
      <w:r>
        <w:rPr>
          <w:rFonts w:hint="eastAsia"/>
          <w:lang w:val="en-US" w:eastAsia="zh-CN"/>
        </w:rPr>
        <w:t>本文档由深圳飞马机器人科技有限公司提供。此信息只用于数据处理与应用部门的成员或咨询专家。特别指出的是，本文档的内容在没有得到深圳飞马机器人科技有限公司书面允许的情况下，不能把全部或部分内容泄露给任何其它单位。</w:t>
      </w:r>
    </w:p>
    <w:p>
      <w:pPr>
        <w:pStyle w:val="4"/>
        <w:rPr>
          <w:rFonts w:hint="eastAsia"/>
          <w:lang w:val="en-US" w:eastAsia="zh-CN"/>
        </w:rPr>
      </w:pPr>
    </w:p>
    <w:p>
      <w:pPr>
        <w:pStyle w:val="4"/>
        <w:rPr>
          <w:rFonts w:hint="eastAsia"/>
          <w:lang w:val="en-US" w:eastAsia="zh-CN"/>
        </w:rPr>
        <w:sectPr>
          <w:footerReference r:id="rId6" w:type="default"/>
          <w:pgSz w:w="11906" w:h="16838"/>
          <w:pgMar w:top="1440" w:right="1800" w:bottom="1440" w:left="1800" w:header="851" w:footer="992" w:gutter="0"/>
          <w:pgNumType w:fmt="decimal" w:start="1"/>
          <w:cols w:space="425" w:num="1"/>
          <w:docGrid w:type="lines" w:linePitch="312" w:charSpace="0"/>
        </w:sectPr>
      </w:pPr>
    </w:p>
    <w:bookmarkEnd w:id="0"/>
    <w:p>
      <w:pPr>
        <w:pStyle w:val="3"/>
        <w:bidi w:val="0"/>
        <w:rPr>
          <w:rFonts w:hint="eastAsia"/>
          <w:lang w:val="en-US" w:eastAsia="zh-CN"/>
        </w:rPr>
      </w:pPr>
      <w:bookmarkStart w:id="1" w:name="_Toc3228"/>
      <w:r>
        <w:rPr>
          <w:rFonts w:hint="eastAsia"/>
          <w:lang w:val="en-US" w:eastAsia="zh-CN"/>
        </w:rPr>
        <w:t>1.概述</w:t>
      </w:r>
      <w:bookmarkEnd w:id="1"/>
    </w:p>
    <w:p>
      <w:pPr>
        <w:pStyle w:val="4"/>
        <w:bidi w:val="0"/>
        <w:rPr>
          <w:rFonts w:hint="eastAsia"/>
          <w:lang w:val="en-US" w:eastAsia="zh-CN"/>
        </w:rPr>
      </w:pPr>
      <w:r>
        <w:rPr>
          <w:rFonts w:hint="eastAsia"/>
          <w:lang w:val="en-US" w:eastAsia="zh-CN"/>
        </w:rPr>
        <w:t>无人机管家智拼图模块中，除了标准处理流程外，还涵盖了一些适用于不同数据场景的设置参数，不同的设置参数及其之间的相互组合，使得智拼图空三处理能够满足更多的场景及用户需求。</w:t>
      </w:r>
    </w:p>
    <w:p>
      <w:pPr>
        <w:pStyle w:val="4"/>
        <w:bidi w:val="0"/>
        <w:rPr>
          <w:rFonts w:hint="eastAsia"/>
          <w:lang w:val="en-US" w:eastAsia="zh-CN"/>
        </w:rPr>
      </w:pPr>
      <w:r>
        <w:rPr>
          <w:rFonts w:hint="eastAsia"/>
          <w:lang w:val="en-US" w:eastAsia="zh-CN"/>
        </w:rPr>
        <w:t>该文档会介绍不同设置参数的逻辑及其使用流程和适用方向，并介绍几种常用的参数组合及其使用方式及适用场景，以便服务更多的项目需求。</w:t>
      </w:r>
    </w:p>
    <w:p>
      <w:pPr>
        <w:pStyle w:val="17"/>
        <w:bidi w:val="0"/>
      </w:pPr>
      <w:r>
        <w:drawing>
          <wp:inline distT="0" distB="0" distL="114300" distR="114300">
            <wp:extent cx="2830195" cy="2647315"/>
            <wp:effectExtent l="0" t="0" r="825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2830195" cy="2647315"/>
                    </a:xfrm>
                    <a:prstGeom prst="rect">
                      <a:avLst/>
                    </a:prstGeom>
                    <a:noFill/>
                    <a:ln>
                      <a:noFill/>
                    </a:ln>
                  </pic:spPr>
                </pic:pic>
              </a:graphicData>
            </a:graphic>
          </wp:inline>
        </w:drawing>
      </w:r>
    </w:p>
    <w:p>
      <w:pPr>
        <w:pStyle w:val="17"/>
        <w:bidi w:val="0"/>
        <w:rPr>
          <w:rFonts w:hint="default"/>
          <w:lang w:val="en-US" w:eastAsia="zh-CN"/>
        </w:rPr>
      </w:pPr>
      <w:r>
        <w:rPr>
          <w:rFonts w:hint="eastAsia"/>
          <w:lang w:val="en-US" w:eastAsia="zh-CN"/>
        </w:rPr>
        <w:t>图 空三设置</w:t>
      </w:r>
    </w:p>
    <w:p>
      <w:pPr>
        <w:pStyle w:val="17"/>
        <w:bidi w:val="0"/>
      </w:pPr>
      <w:r>
        <w:drawing>
          <wp:inline distT="0" distB="0" distL="114300" distR="114300">
            <wp:extent cx="2857500" cy="2663825"/>
            <wp:effectExtent l="0" t="0" r="0"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2857500" cy="2663825"/>
                    </a:xfrm>
                    <a:prstGeom prst="rect">
                      <a:avLst/>
                    </a:prstGeom>
                    <a:noFill/>
                    <a:ln>
                      <a:noFill/>
                    </a:ln>
                  </pic:spPr>
                </pic:pic>
              </a:graphicData>
            </a:graphic>
          </wp:inline>
        </w:drawing>
      </w:r>
    </w:p>
    <w:p>
      <w:pPr>
        <w:pStyle w:val="17"/>
        <w:bidi w:val="0"/>
        <w:rPr>
          <w:rFonts w:hint="default"/>
          <w:lang w:val="en-US" w:eastAsia="zh-CN"/>
        </w:rPr>
      </w:pPr>
      <w:r>
        <w:rPr>
          <w:rFonts w:hint="eastAsia"/>
          <w:lang w:val="en-US" w:eastAsia="zh-CN"/>
        </w:rPr>
        <w:t>图 拼图设置</w:t>
      </w:r>
    </w:p>
    <w:p>
      <w:pPr>
        <w:pStyle w:val="3"/>
        <w:bidi w:val="0"/>
        <w:rPr>
          <w:rFonts w:hint="eastAsia"/>
          <w:lang w:val="en-US" w:eastAsia="zh-CN"/>
        </w:rPr>
      </w:pPr>
      <w:bookmarkStart w:id="2" w:name="_Toc580"/>
      <w:r>
        <w:rPr>
          <w:rFonts w:hint="eastAsia"/>
          <w:lang w:val="en-US" w:eastAsia="zh-CN"/>
        </w:rPr>
        <w:t>2.功能说明</w:t>
      </w:r>
      <w:bookmarkEnd w:id="2"/>
    </w:p>
    <w:p>
      <w:pPr>
        <w:pStyle w:val="4"/>
        <w:rPr>
          <w:rFonts w:hint="eastAsia"/>
          <w:lang w:val="en-US" w:eastAsia="zh-CN"/>
        </w:rPr>
      </w:pPr>
      <w:r>
        <w:rPr>
          <w:rFonts w:hint="eastAsia"/>
          <w:lang w:val="en-US" w:eastAsia="zh-CN"/>
        </w:rPr>
        <w:t>设置中的大多数参数均在标准流程效果无法达到最优的情况下进行使用，处理时建议优先采用标准流程处理，根据标准流程处理后的效果，相应的去选择设置参数，对当前测区成果进行优化。</w:t>
      </w:r>
    </w:p>
    <w:p>
      <w:pPr>
        <w:pStyle w:val="4"/>
        <w:rPr>
          <w:rFonts w:hint="default"/>
          <w:lang w:val="en-US" w:eastAsia="zh-CN"/>
        </w:rPr>
      </w:pPr>
      <w:r>
        <w:rPr>
          <w:rFonts w:hint="eastAsia"/>
          <w:lang w:val="en-US" w:eastAsia="zh-CN"/>
        </w:rPr>
        <w:t>大部分参数的提出，都是为了让更多的照片参与计算，以保证测区成果的完整性。</w:t>
      </w:r>
    </w:p>
    <w:p>
      <w:pPr>
        <w:pStyle w:val="5"/>
        <w:bidi w:val="0"/>
        <w:rPr>
          <w:rFonts w:hint="eastAsia"/>
          <w:lang w:val="en-US" w:eastAsia="zh-CN"/>
        </w:rPr>
      </w:pPr>
      <w:bookmarkStart w:id="3" w:name="_Toc27959"/>
      <w:r>
        <w:rPr>
          <w:rFonts w:hint="eastAsia"/>
          <w:lang w:val="en-US" w:eastAsia="zh-CN"/>
        </w:rPr>
        <w:t>2.1弱纹理</w:t>
      </w:r>
      <w:bookmarkEnd w:id="3"/>
    </w:p>
    <w:p>
      <w:pPr>
        <w:pStyle w:val="6"/>
        <w:bidi w:val="0"/>
        <w:rPr>
          <w:rFonts w:hint="default"/>
          <w:lang w:val="en-US" w:eastAsia="zh-CN"/>
        </w:rPr>
      </w:pPr>
      <w:bookmarkStart w:id="4" w:name="_Toc32202"/>
      <w:r>
        <w:rPr>
          <w:rFonts w:hint="eastAsia"/>
          <w:lang w:val="en-US" w:eastAsia="zh-CN"/>
        </w:rPr>
        <w:t>2.1.1功能逻辑</w:t>
      </w:r>
      <w:bookmarkEnd w:id="4"/>
    </w:p>
    <w:p>
      <w:pPr>
        <w:pStyle w:val="4"/>
        <w:rPr>
          <w:rFonts w:hint="default"/>
          <w:lang w:val="en-US" w:eastAsia="zh-CN"/>
        </w:rPr>
      </w:pPr>
      <w:r>
        <w:rPr>
          <w:rFonts w:hint="eastAsia"/>
          <w:lang w:val="en-US" w:eastAsia="zh-CN"/>
        </w:rPr>
        <w:t>通过增加特征点匹配密度并放宽匹配阈值的方式来保证有更多的照片参与空三计算。</w:t>
      </w:r>
    </w:p>
    <w:p>
      <w:pPr>
        <w:pStyle w:val="6"/>
        <w:bidi w:val="0"/>
        <w:rPr>
          <w:rFonts w:hint="eastAsia"/>
          <w:lang w:val="en-US" w:eastAsia="zh-CN"/>
        </w:rPr>
      </w:pPr>
      <w:bookmarkStart w:id="5" w:name="_Toc30777"/>
      <w:r>
        <w:rPr>
          <w:rFonts w:hint="eastAsia"/>
          <w:lang w:val="en-US" w:eastAsia="zh-CN"/>
        </w:rPr>
        <w:t>2.1.2使用方式</w:t>
      </w:r>
      <w:bookmarkEnd w:id="5"/>
    </w:p>
    <w:p>
      <w:pPr>
        <w:pStyle w:val="4"/>
        <w:rPr>
          <w:rFonts w:hint="eastAsia"/>
          <w:lang w:val="en-US" w:eastAsia="zh-CN"/>
        </w:rPr>
      </w:pPr>
      <w:r>
        <w:rPr>
          <w:rFonts w:hint="eastAsia"/>
          <w:lang w:val="en-US" w:eastAsia="zh-CN"/>
        </w:rPr>
        <w:t>在设置中勾选弱纹理选项；</w:t>
      </w:r>
    </w:p>
    <w:p>
      <w:pPr>
        <w:pStyle w:val="17"/>
        <w:bidi w:val="0"/>
      </w:pPr>
      <w:r>
        <w:drawing>
          <wp:inline distT="0" distB="0" distL="114300" distR="114300">
            <wp:extent cx="2838450" cy="2654935"/>
            <wp:effectExtent l="0" t="0" r="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2838450" cy="2654935"/>
                    </a:xfrm>
                    <a:prstGeom prst="rect">
                      <a:avLst/>
                    </a:prstGeom>
                    <a:noFill/>
                    <a:ln>
                      <a:noFill/>
                    </a:ln>
                  </pic:spPr>
                </pic:pic>
              </a:graphicData>
            </a:graphic>
          </wp:inline>
        </w:drawing>
      </w:r>
    </w:p>
    <w:p>
      <w:pPr>
        <w:pStyle w:val="17"/>
        <w:bidi w:val="0"/>
        <w:rPr>
          <w:rFonts w:hint="default"/>
          <w:lang w:val="en-US" w:eastAsia="zh-CN"/>
        </w:rPr>
      </w:pPr>
      <w:r>
        <w:rPr>
          <w:rFonts w:hint="eastAsia"/>
          <w:lang w:val="en-US" w:eastAsia="zh-CN"/>
        </w:rPr>
        <w:t>图 弱纹理选项</w:t>
      </w:r>
    </w:p>
    <w:p>
      <w:pPr>
        <w:pStyle w:val="4"/>
        <w:rPr>
          <w:rFonts w:hint="eastAsia"/>
          <w:lang w:val="en-US" w:eastAsia="zh-CN"/>
        </w:rPr>
      </w:pPr>
      <w:r>
        <w:rPr>
          <w:rFonts w:hint="eastAsia"/>
          <w:lang w:val="en-US" w:eastAsia="zh-CN"/>
        </w:rPr>
        <w:t>运行选择特征匹配+空三+PPK（该选项是否勾选，取决于导入的POS是否为差分POS）；</w:t>
      </w:r>
    </w:p>
    <w:p>
      <w:pPr>
        <w:pStyle w:val="17"/>
        <w:bidi w:val="0"/>
      </w:pPr>
      <w:r>
        <w:drawing>
          <wp:inline distT="0" distB="0" distL="114300" distR="114300">
            <wp:extent cx="2178050" cy="1212215"/>
            <wp:effectExtent l="0" t="0" r="1270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2178050" cy="1212215"/>
                    </a:xfrm>
                    <a:prstGeom prst="rect">
                      <a:avLst/>
                    </a:prstGeom>
                    <a:noFill/>
                    <a:ln>
                      <a:noFill/>
                    </a:ln>
                  </pic:spPr>
                </pic:pic>
              </a:graphicData>
            </a:graphic>
          </wp:inline>
        </w:drawing>
      </w:r>
    </w:p>
    <w:p>
      <w:pPr>
        <w:pStyle w:val="17"/>
        <w:bidi w:val="0"/>
        <w:rPr>
          <w:rFonts w:hint="default"/>
          <w:lang w:val="en-US" w:eastAsia="zh-CN"/>
        </w:rPr>
      </w:pPr>
      <w:r>
        <w:rPr>
          <w:rFonts w:hint="eastAsia"/>
          <w:lang w:val="en-US" w:eastAsia="zh-CN"/>
        </w:rPr>
        <w:t>图 运行处理</w:t>
      </w:r>
    </w:p>
    <w:p>
      <w:pPr>
        <w:pStyle w:val="4"/>
        <w:rPr>
          <w:rFonts w:hint="default"/>
          <w:lang w:val="en-US" w:eastAsia="zh-CN"/>
        </w:rPr>
      </w:pPr>
      <w:r>
        <w:rPr>
          <w:rFonts w:hint="eastAsia"/>
          <w:lang w:val="en-US" w:eastAsia="zh-CN"/>
        </w:rPr>
        <w:t>照片全部入网或绝大多数入网后，进行后续的刺点及成果输出操作。</w:t>
      </w:r>
    </w:p>
    <w:p>
      <w:pPr>
        <w:pStyle w:val="6"/>
        <w:bidi w:val="0"/>
        <w:rPr>
          <w:rFonts w:hint="eastAsia"/>
          <w:lang w:val="en-US" w:eastAsia="zh-CN"/>
        </w:rPr>
      </w:pPr>
      <w:bookmarkStart w:id="6" w:name="_Toc25382"/>
      <w:r>
        <w:rPr>
          <w:rFonts w:hint="eastAsia"/>
          <w:lang w:val="en-US" w:eastAsia="zh-CN"/>
        </w:rPr>
        <w:t>2.1.3适用场景</w:t>
      </w:r>
      <w:bookmarkEnd w:id="6"/>
    </w:p>
    <w:p>
      <w:pPr>
        <w:pStyle w:val="4"/>
        <w:rPr>
          <w:rFonts w:hint="default"/>
          <w:lang w:val="en-US" w:eastAsia="zh-CN"/>
        </w:rPr>
      </w:pPr>
      <w:r>
        <w:rPr>
          <w:rFonts w:hint="eastAsia"/>
          <w:lang w:val="en-US" w:eastAsia="zh-CN"/>
        </w:rPr>
        <w:t>弱纹理设置项适用于测区中存在弱纹理地形（非水面类的弱纹理地形）时。通过此项设置让更多的影像匹配到连接点，从而参与空三计算。</w:t>
      </w:r>
    </w:p>
    <w:p>
      <w:pPr>
        <w:pStyle w:val="5"/>
        <w:bidi w:val="0"/>
        <w:rPr>
          <w:rFonts w:hint="eastAsia"/>
          <w:lang w:val="en-US" w:eastAsia="zh-CN"/>
        </w:rPr>
      </w:pPr>
      <w:bookmarkStart w:id="7" w:name="_Toc14246"/>
      <w:r>
        <w:rPr>
          <w:rFonts w:hint="eastAsia"/>
          <w:lang w:val="en-US" w:eastAsia="zh-CN"/>
        </w:rPr>
        <w:t>2.2多次空三合并</w:t>
      </w:r>
      <w:bookmarkEnd w:id="7"/>
    </w:p>
    <w:p>
      <w:pPr>
        <w:pStyle w:val="6"/>
        <w:bidi w:val="0"/>
        <w:rPr>
          <w:rFonts w:hint="default"/>
          <w:lang w:val="en-US" w:eastAsia="zh-CN"/>
        </w:rPr>
      </w:pPr>
      <w:bookmarkStart w:id="8" w:name="_Toc20097"/>
      <w:r>
        <w:rPr>
          <w:rFonts w:hint="eastAsia"/>
          <w:lang w:val="en-US" w:eastAsia="zh-CN"/>
        </w:rPr>
        <w:t>2.2.1功能逻辑</w:t>
      </w:r>
      <w:bookmarkEnd w:id="8"/>
    </w:p>
    <w:p>
      <w:pPr>
        <w:pStyle w:val="4"/>
        <w:rPr>
          <w:rFonts w:hint="default"/>
          <w:lang w:val="en-US" w:eastAsia="zh-CN"/>
        </w:rPr>
      </w:pPr>
      <w:r>
        <w:rPr>
          <w:rFonts w:hint="eastAsia"/>
          <w:lang w:val="en-US" w:eastAsia="zh-CN"/>
        </w:rPr>
        <w:t>对测区内局部子区域各自空三再自动合并多个子区的空三结果，未进行全局平差处理。</w:t>
      </w:r>
    </w:p>
    <w:p>
      <w:pPr>
        <w:pStyle w:val="6"/>
        <w:bidi w:val="0"/>
        <w:rPr>
          <w:rFonts w:hint="eastAsia"/>
          <w:lang w:val="en-US" w:eastAsia="zh-CN"/>
        </w:rPr>
      </w:pPr>
      <w:bookmarkStart w:id="9" w:name="_Toc4177"/>
      <w:r>
        <w:rPr>
          <w:rFonts w:hint="eastAsia"/>
          <w:lang w:val="en-US" w:eastAsia="zh-CN"/>
        </w:rPr>
        <w:t>2.2.2使用方式</w:t>
      </w:r>
      <w:bookmarkEnd w:id="9"/>
    </w:p>
    <w:p>
      <w:pPr>
        <w:pStyle w:val="4"/>
        <w:rPr>
          <w:rFonts w:hint="default"/>
          <w:lang w:val="en-US" w:eastAsia="zh-CN"/>
        </w:rPr>
      </w:pPr>
      <w:r>
        <w:rPr>
          <w:rFonts w:hint="eastAsia"/>
          <w:lang w:val="en-US" w:eastAsia="zh-CN"/>
        </w:rPr>
        <w:t>在设置中勾选多次空三合并选项；若测区中弱纹理地形较多且分散，可同时将特征点改为非常稠密处理；</w:t>
      </w:r>
    </w:p>
    <w:p>
      <w:pPr>
        <w:pStyle w:val="17"/>
        <w:bidi w:val="0"/>
      </w:pPr>
      <w:r>
        <w:drawing>
          <wp:inline distT="0" distB="0" distL="114300" distR="114300">
            <wp:extent cx="2891790" cy="2704465"/>
            <wp:effectExtent l="0" t="0" r="3810"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2891790" cy="2704465"/>
                    </a:xfrm>
                    <a:prstGeom prst="rect">
                      <a:avLst/>
                    </a:prstGeom>
                    <a:noFill/>
                    <a:ln>
                      <a:noFill/>
                    </a:ln>
                  </pic:spPr>
                </pic:pic>
              </a:graphicData>
            </a:graphic>
          </wp:inline>
        </w:drawing>
      </w:r>
    </w:p>
    <w:p>
      <w:pPr>
        <w:pStyle w:val="17"/>
        <w:bidi w:val="0"/>
        <w:rPr>
          <w:rFonts w:hint="default" w:eastAsia="宋体"/>
          <w:lang w:val="en-US" w:eastAsia="zh-CN"/>
        </w:rPr>
      </w:pPr>
      <w:r>
        <w:rPr>
          <w:rFonts w:hint="eastAsia"/>
          <w:lang w:val="en-US" w:eastAsia="zh-CN"/>
        </w:rPr>
        <w:t>图 多次空三合并选项</w:t>
      </w:r>
    </w:p>
    <w:p>
      <w:pPr>
        <w:pStyle w:val="4"/>
        <w:rPr>
          <w:rFonts w:hint="eastAsia"/>
          <w:lang w:val="en-US" w:eastAsia="zh-CN"/>
        </w:rPr>
      </w:pPr>
      <w:r>
        <w:rPr>
          <w:rFonts w:hint="eastAsia"/>
          <w:lang w:val="en-US" w:eastAsia="zh-CN"/>
        </w:rPr>
        <w:t>运行选择特征匹配+空三+PPK（该选项是否勾选，取决于导入的POS是否为差分POS）；</w:t>
      </w:r>
    </w:p>
    <w:p>
      <w:pPr>
        <w:pStyle w:val="17"/>
        <w:bidi w:val="0"/>
      </w:pPr>
      <w:r>
        <w:drawing>
          <wp:inline distT="0" distB="0" distL="114300" distR="114300">
            <wp:extent cx="2178050" cy="1212215"/>
            <wp:effectExtent l="0" t="0" r="12700" b="698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2178050" cy="1212215"/>
                    </a:xfrm>
                    <a:prstGeom prst="rect">
                      <a:avLst/>
                    </a:prstGeom>
                    <a:noFill/>
                    <a:ln>
                      <a:noFill/>
                    </a:ln>
                  </pic:spPr>
                </pic:pic>
              </a:graphicData>
            </a:graphic>
          </wp:inline>
        </w:drawing>
      </w:r>
    </w:p>
    <w:p>
      <w:pPr>
        <w:pStyle w:val="17"/>
        <w:bidi w:val="0"/>
        <w:rPr>
          <w:rFonts w:hint="default" w:eastAsia="宋体"/>
          <w:lang w:val="en-US" w:eastAsia="zh-CN"/>
        </w:rPr>
      </w:pPr>
      <w:r>
        <w:rPr>
          <w:rFonts w:hint="eastAsia"/>
          <w:lang w:val="en-US" w:eastAsia="zh-CN"/>
        </w:rPr>
        <w:t>图 运行处理</w:t>
      </w:r>
    </w:p>
    <w:p>
      <w:pPr>
        <w:pStyle w:val="4"/>
        <w:bidi w:val="0"/>
        <w:rPr>
          <w:rFonts w:hint="eastAsia"/>
          <w:lang w:val="en-US" w:eastAsia="zh-CN"/>
        </w:rPr>
      </w:pPr>
      <w:r>
        <w:rPr>
          <w:rFonts w:hint="eastAsia"/>
          <w:lang w:val="en-US" w:eastAsia="zh-CN"/>
        </w:rPr>
        <w:t>运行结束后，若全部或绝大多数照片能够参与计算，则在设置中取消多次空三合并选项，进行后续的刺点及成果输出等操作。</w:t>
      </w:r>
    </w:p>
    <w:p>
      <w:pPr>
        <w:pStyle w:val="4"/>
        <w:bidi w:val="0"/>
        <w:rPr>
          <w:rFonts w:hint="eastAsia"/>
          <w:color w:val="FF0000"/>
          <w:lang w:val="en-US" w:eastAsia="zh-CN"/>
        </w:rPr>
      </w:pPr>
      <w:r>
        <w:rPr>
          <w:rFonts w:hint="eastAsia"/>
          <w:color w:val="FF0000"/>
          <w:lang w:val="en-US" w:eastAsia="zh-CN"/>
        </w:rPr>
        <w:t>注：由于多次空三合并功能最后没有对全部照片进行整体平差处理，因此可能出现以下两个问题：</w:t>
      </w:r>
    </w:p>
    <w:p>
      <w:pPr>
        <w:pStyle w:val="4"/>
        <w:numPr>
          <w:ilvl w:val="0"/>
          <w:numId w:val="1"/>
        </w:numPr>
        <w:bidi w:val="0"/>
        <w:rPr>
          <w:rFonts w:hint="eastAsia"/>
          <w:color w:val="FF0000"/>
          <w:lang w:val="en-US" w:eastAsia="zh-CN"/>
        </w:rPr>
      </w:pPr>
      <w:r>
        <w:rPr>
          <w:rFonts w:hint="eastAsia"/>
          <w:color w:val="FF0000"/>
          <w:lang w:val="en-US" w:eastAsia="zh-CN"/>
        </w:rPr>
        <w:t>刺点后提交空三时出现部分照片掉网的情况：</w:t>
      </w:r>
    </w:p>
    <w:p>
      <w:pPr>
        <w:pStyle w:val="4"/>
        <w:numPr>
          <w:ilvl w:val="0"/>
          <w:numId w:val="1"/>
        </w:numPr>
        <w:bidi w:val="0"/>
        <w:rPr>
          <w:rFonts w:hint="default"/>
          <w:color w:val="FF0000"/>
          <w:lang w:val="en-US" w:eastAsia="zh-CN"/>
        </w:rPr>
      </w:pPr>
      <w:r>
        <w:rPr>
          <w:rFonts w:hint="eastAsia"/>
          <w:color w:val="FF0000"/>
          <w:lang w:val="en-US" w:eastAsia="zh-CN"/>
        </w:rPr>
        <w:t>基于多次空三结果直接输出免像控快拼图或真正射成果时，出现错位等问题。</w:t>
      </w:r>
    </w:p>
    <w:p>
      <w:pPr>
        <w:pStyle w:val="4"/>
        <w:bidi w:val="0"/>
        <w:rPr>
          <w:rFonts w:hint="default"/>
          <w:color w:val="FF0000"/>
          <w:lang w:val="en-US" w:eastAsia="zh-CN"/>
        </w:rPr>
      </w:pPr>
      <w:r>
        <w:rPr>
          <w:rFonts w:hint="eastAsia"/>
          <w:color w:val="FF0000"/>
          <w:lang w:val="en-US" w:eastAsia="zh-CN"/>
        </w:rPr>
        <w:t>基于上述两种情况，在使用该功能时，需要先在标准流程处理后，检查未入网照片的纹理情况，若全部为林地或沙漠地形，不存在贯穿的道路等纹理时，再考虑使用此功能。</w:t>
      </w:r>
    </w:p>
    <w:p>
      <w:pPr>
        <w:pStyle w:val="6"/>
        <w:bidi w:val="0"/>
        <w:rPr>
          <w:rFonts w:hint="eastAsia"/>
          <w:lang w:val="en-US" w:eastAsia="zh-CN"/>
        </w:rPr>
      </w:pPr>
      <w:bookmarkStart w:id="10" w:name="_Toc11626"/>
      <w:r>
        <w:rPr>
          <w:rFonts w:hint="eastAsia"/>
          <w:lang w:val="en-US" w:eastAsia="zh-CN"/>
        </w:rPr>
        <w:t>2.2.3适用场景</w:t>
      </w:r>
      <w:bookmarkEnd w:id="10"/>
    </w:p>
    <w:p>
      <w:pPr>
        <w:pStyle w:val="4"/>
        <w:numPr>
          <w:ilvl w:val="0"/>
          <w:numId w:val="2"/>
        </w:numPr>
        <w:rPr>
          <w:rFonts w:hint="default"/>
          <w:lang w:val="en-US" w:eastAsia="zh-CN"/>
        </w:rPr>
      </w:pPr>
      <w:r>
        <w:rPr>
          <w:rFonts w:hint="eastAsia"/>
          <w:lang w:val="en-US" w:eastAsia="zh-CN"/>
        </w:rPr>
        <w:t>弱纹理地形将常规纹理地形切割开时</w:t>
      </w:r>
    </w:p>
    <w:p>
      <w:pPr>
        <w:pStyle w:val="17"/>
        <w:bidi w:val="0"/>
      </w:pPr>
      <w:r>
        <w:drawing>
          <wp:inline distT="0" distB="0" distL="114300" distR="114300">
            <wp:extent cx="5265420" cy="2812415"/>
            <wp:effectExtent l="0" t="0" r="11430" b="698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5265420" cy="2812415"/>
                    </a:xfrm>
                    <a:prstGeom prst="rect">
                      <a:avLst/>
                    </a:prstGeom>
                    <a:noFill/>
                    <a:ln>
                      <a:noFill/>
                    </a:ln>
                  </pic:spPr>
                </pic:pic>
              </a:graphicData>
            </a:graphic>
          </wp:inline>
        </w:drawing>
      </w:r>
    </w:p>
    <w:p>
      <w:pPr>
        <w:pStyle w:val="17"/>
        <w:bidi w:val="0"/>
        <w:rPr>
          <w:rFonts w:hint="eastAsia"/>
          <w:lang w:val="en-US" w:eastAsia="zh-CN"/>
        </w:rPr>
      </w:pPr>
      <w:r>
        <w:rPr>
          <w:rFonts w:hint="eastAsia"/>
          <w:lang w:val="en-US" w:eastAsia="zh-CN"/>
        </w:rPr>
        <w:t>图 场景示意</w:t>
      </w:r>
    </w:p>
    <w:p>
      <w:pPr>
        <w:pStyle w:val="4"/>
        <w:bidi w:val="0"/>
        <w:rPr>
          <w:rFonts w:hint="default"/>
          <w:lang w:val="en-US" w:eastAsia="zh-CN"/>
        </w:rPr>
      </w:pPr>
      <w:r>
        <w:rPr>
          <w:rFonts w:hint="eastAsia"/>
          <w:lang w:val="en-US" w:eastAsia="zh-CN"/>
        </w:rPr>
        <w:t>2）测区纹理过弱，正常处理没办法入网时。</w:t>
      </w:r>
    </w:p>
    <w:p>
      <w:pPr>
        <w:pStyle w:val="5"/>
        <w:bidi w:val="0"/>
        <w:rPr>
          <w:rFonts w:hint="eastAsia"/>
          <w:lang w:val="en-US" w:eastAsia="zh-CN"/>
        </w:rPr>
      </w:pPr>
      <w:bookmarkStart w:id="11" w:name="_Toc3439"/>
      <w:r>
        <w:rPr>
          <w:rFonts w:hint="eastAsia"/>
          <w:lang w:val="en-US" w:eastAsia="zh-CN"/>
        </w:rPr>
        <w:t>2.3水域模式</w:t>
      </w:r>
      <w:bookmarkEnd w:id="11"/>
    </w:p>
    <w:p>
      <w:pPr>
        <w:pStyle w:val="6"/>
        <w:bidi w:val="0"/>
        <w:rPr>
          <w:rFonts w:hint="default"/>
          <w:lang w:val="en-US" w:eastAsia="zh-CN"/>
        </w:rPr>
      </w:pPr>
      <w:bookmarkStart w:id="12" w:name="_Toc27298"/>
      <w:r>
        <w:rPr>
          <w:rFonts w:hint="eastAsia"/>
          <w:lang w:val="en-US" w:eastAsia="zh-CN"/>
        </w:rPr>
        <w:t>2.3.1功能逻辑</w:t>
      </w:r>
      <w:bookmarkEnd w:id="12"/>
    </w:p>
    <w:p>
      <w:pPr>
        <w:pStyle w:val="4"/>
        <w:rPr>
          <w:rFonts w:hint="eastAsia"/>
          <w:lang w:val="en-US" w:eastAsia="zh-CN"/>
        </w:rPr>
      </w:pPr>
      <w:r>
        <w:rPr>
          <w:rFonts w:hint="eastAsia"/>
          <w:lang w:val="en-US" w:eastAsia="zh-CN"/>
        </w:rPr>
        <w:t>不做空三处理，直接按照现有外方位元素+相机模型进行绝对定向。</w:t>
      </w:r>
    </w:p>
    <w:p>
      <w:pPr>
        <w:pStyle w:val="4"/>
        <w:rPr>
          <w:rFonts w:hint="default"/>
          <w:lang w:val="en-US" w:eastAsia="zh-CN"/>
        </w:rPr>
      </w:pPr>
      <w:r>
        <w:rPr>
          <w:rFonts w:hint="eastAsia"/>
          <w:color w:val="FF0000"/>
          <w:lang w:val="en-US" w:eastAsia="zh-CN"/>
        </w:rPr>
        <w:t>注：水域模式下仅支持输出快拼成果。</w:t>
      </w:r>
    </w:p>
    <w:p>
      <w:pPr>
        <w:pStyle w:val="6"/>
        <w:bidi w:val="0"/>
        <w:rPr>
          <w:rFonts w:hint="eastAsia"/>
          <w:lang w:val="en-US" w:eastAsia="zh-CN"/>
        </w:rPr>
      </w:pPr>
      <w:bookmarkStart w:id="13" w:name="_Toc12721"/>
      <w:r>
        <w:rPr>
          <w:rFonts w:hint="eastAsia"/>
          <w:lang w:val="en-US" w:eastAsia="zh-CN"/>
        </w:rPr>
        <w:t>2.3.2使用方式</w:t>
      </w:r>
      <w:bookmarkEnd w:id="13"/>
    </w:p>
    <w:p>
      <w:pPr>
        <w:pStyle w:val="4"/>
        <w:rPr>
          <w:rFonts w:hint="eastAsia"/>
          <w:lang w:val="en-US" w:eastAsia="zh-CN"/>
        </w:rPr>
      </w:pPr>
      <w:r>
        <w:rPr>
          <w:rFonts w:hint="eastAsia"/>
          <w:lang w:val="en-US" w:eastAsia="zh-CN"/>
        </w:rPr>
        <w:t>创建工程导入POS/IMU数据时，将姿态角列一一指定；</w:t>
      </w:r>
    </w:p>
    <w:p>
      <w:pPr>
        <w:pStyle w:val="17"/>
        <w:bidi w:val="0"/>
      </w:pPr>
      <w:r>
        <w:drawing>
          <wp:inline distT="0" distB="0" distL="114300" distR="114300">
            <wp:extent cx="2662555" cy="2116455"/>
            <wp:effectExtent l="0" t="0" r="4445" b="171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2662555" cy="2116455"/>
                    </a:xfrm>
                    <a:prstGeom prst="rect">
                      <a:avLst/>
                    </a:prstGeom>
                    <a:noFill/>
                    <a:ln>
                      <a:noFill/>
                    </a:ln>
                  </pic:spPr>
                </pic:pic>
              </a:graphicData>
            </a:graphic>
          </wp:inline>
        </w:drawing>
      </w:r>
    </w:p>
    <w:p>
      <w:pPr>
        <w:pStyle w:val="17"/>
        <w:bidi w:val="0"/>
        <w:rPr>
          <w:rFonts w:hint="eastAsia"/>
          <w:lang w:val="en-US" w:eastAsia="zh-CN"/>
        </w:rPr>
      </w:pPr>
      <w:r>
        <w:rPr>
          <w:rFonts w:hint="eastAsia"/>
          <w:lang w:val="en-US" w:eastAsia="zh-CN"/>
        </w:rPr>
        <w:t>图 指定姿态角</w:t>
      </w:r>
    </w:p>
    <w:p>
      <w:pPr>
        <w:pStyle w:val="17"/>
        <w:bidi w:val="0"/>
        <w:rPr>
          <w:rFonts w:hint="eastAsia"/>
          <w:lang w:val="en-US" w:eastAsia="zh-CN"/>
        </w:rPr>
      </w:pPr>
      <w:r>
        <w:drawing>
          <wp:inline distT="0" distB="0" distL="114300" distR="114300">
            <wp:extent cx="4610735" cy="2495550"/>
            <wp:effectExtent l="0" t="0" r="18415"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5"/>
                    <a:stretch>
                      <a:fillRect/>
                    </a:stretch>
                  </pic:blipFill>
                  <pic:spPr>
                    <a:xfrm>
                      <a:off x="0" y="0"/>
                      <a:ext cx="4610735" cy="2495550"/>
                    </a:xfrm>
                    <a:prstGeom prst="rect">
                      <a:avLst/>
                    </a:prstGeom>
                    <a:noFill/>
                    <a:ln>
                      <a:noFill/>
                    </a:ln>
                  </pic:spPr>
                </pic:pic>
              </a:graphicData>
            </a:graphic>
          </wp:inline>
        </w:drawing>
      </w:r>
    </w:p>
    <w:p>
      <w:pPr>
        <w:pStyle w:val="17"/>
        <w:bidi w:val="0"/>
        <w:rPr>
          <w:rFonts w:hint="default"/>
          <w:lang w:val="en-US" w:eastAsia="zh-CN"/>
        </w:rPr>
      </w:pPr>
      <w:r>
        <w:rPr>
          <w:rFonts w:hint="eastAsia"/>
          <w:lang w:val="en-US" w:eastAsia="zh-CN"/>
        </w:rPr>
        <w:t>图 创建工程后</w:t>
      </w:r>
    </w:p>
    <w:p>
      <w:pPr>
        <w:pStyle w:val="4"/>
        <w:rPr>
          <w:rFonts w:hint="eastAsia"/>
          <w:lang w:val="en-US" w:eastAsia="zh-CN"/>
        </w:rPr>
      </w:pPr>
      <w:r>
        <w:rPr>
          <w:rFonts w:hint="eastAsia"/>
          <w:lang w:val="en-US" w:eastAsia="zh-CN"/>
        </w:rPr>
        <w:t>在智拼图设置界面内将拼图模式修改为水域；</w:t>
      </w:r>
    </w:p>
    <w:p>
      <w:pPr>
        <w:pStyle w:val="17"/>
        <w:bidi w:val="0"/>
      </w:pPr>
      <w:r>
        <w:drawing>
          <wp:inline distT="0" distB="0" distL="114300" distR="114300">
            <wp:extent cx="2727325" cy="2551430"/>
            <wp:effectExtent l="0" t="0" r="15875"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2727325" cy="2551430"/>
                    </a:xfrm>
                    <a:prstGeom prst="rect">
                      <a:avLst/>
                    </a:prstGeom>
                    <a:noFill/>
                    <a:ln>
                      <a:noFill/>
                    </a:ln>
                  </pic:spPr>
                </pic:pic>
              </a:graphicData>
            </a:graphic>
          </wp:inline>
        </w:drawing>
      </w:r>
    </w:p>
    <w:p>
      <w:pPr>
        <w:pStyle w:val="17"/>
        <w:bidi w:val="0"/>
        <w:rPr>
          <w:rFonts w:hint="default"/>
          <w:lang w:val="en-US" w:eastAsia="zh-CN"/>
        </w:rPr>
      </w:pPr>
      <w:r>
        <w:rPr>
          <w:rFonts w:hint="eastAsia"/>
          <w:lang w:val="en-US" w:eastAsia="zh-CN"/>
        </w:rPr>
        <w:t>图 拼图设置</w:t>
      </w:r>
    </w:p>
    <w:p>
      <w:pPr>
        <w:pStyle w:val="4"/>
        <w:rPr>
          <w:rFonts w:hint="eastAsia"/>
          <w:lang w:val="en-US" w:eastAsia="zh-CN"/>
        </w:rPr>
      </w:pPr>
      <w:r>
        <w:rPr>
          <w:rFonts w:hint="eastAsia"/>
          <w:lang w:val="en-US" w:eastAsia="zh-CN"/>
        </w:rPr>
        <w:t>运行时勾选特征匹配+空三+PPK+快拼图；</w:t>
      </w:r>
    </w:p>
    <w:p>
      <w:pPr>
        <w:pStyle w:val="17"/>
        <w:bidi w:val="0"/>
      </w:pPr>
      <w:r>
        <w:drawing>
          <wp:inline distT="0" distB="0" distL="114300" distR="114300">
            <wp:extent cx="2138045" cy="1189990"/>
            <wp:effectExtent l="0" t="0" r="14605" b="1016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7"/>
                    <a:stretch>
                      <a:fillRect/>
                    </a:stretch>
                  </pic:blipFill>
                  <pic:spPr>
                    <a:xfrm>
                      <a:off x="0" y="0"/>
                      <a:ext cx="2138045" cy="1189990"/>
                    </a:xfrm>
                    <a:prstGeom prst="rect">
                      <a:avLst/>
                    </a:prstGeom>
                    <a:noFill/>
                    <a:ln>
                      <a:noFill/>
                    </a:ln>
                  </pic:spPr>
                </pic:pic>
              </a:graphicData>
            </a:graphic>
          </wp:inline>
        </w:drawing>
      </w:r>
    </w:p>
    <w:p>
      <w:pPr>
        <w:pStyle w:val="17"/>
        <w:bidi w:val="0"/>
        <w:rPr>
          <w:rFonts w:hint="default"/>
          <w:lang w:val="en-US" w:eastAsia="zh-CN"/>
        </w:rPr>
      </w:pPr>
      <w:r>
        <w:rPr>
          <w:rFonts w:hint="eastAsia"/>
          <w:lang w:val="en-US" w:eastAsia="zh-CN"/>
        </w:rPr>
        <w:t>图 提交处理</w:t>
      </w:r>
    </w:p>
    <w:p>
      <w:pPr>
        <w:pStyle w:val="4"/>
        <w:rPr>
          <w:rFonts w:hint="eastAsia"/>
          <w:lang w:val="en-US" w:eastAsia="zh-CN"/>
        </w:rPr>
      </w:pPr>
      <w:r>
        <w:rPr>
          <w:rFonts w:hint="eastAsia"/>
          <w:lang w:val="en-US" w:eastAsia="zh-CN"/>
        </w:rPr>
        <w:t>软件使用当前导入的外方位元素数据及相机模型直接对照片进行拼接处理，并将全部照片标记为入网状态（绿色）。</w:t>
      </w:r>
    </w:p>
    <w:p>
      <w:pPr>
        <w:pStyle w:val="17"/>
        <w:bidi w:val="0"/>
      </w:pPr>
      <w:r>
        <w:drawing>
          <wp:inline distT="0" distB="0" distL="114300" distR="114300">
            <wp:extent cx="4833620" cy="2619375"/>
            <wp:effectExtent l="0" t="0" r="5080" b="952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8"/>
                    <a:stretch>
                      <a:fillRect/>
                    </a:stretch>
                  </pic:blipFill>
                  <pic:spPr>
                    <a:xfrm>
                      <a:off x="0" y="0"/>
                      <a:ext cx="4833620" cy="2619375"/>
                    </a:xfrm>
                    <a:prstGeom prst="rect">
                      <a:avLst/>
                    </a:prstGeom>
                    <a:noFill/>
                    <a:ln>
                      <a:noFill/>
                    </a:ln>
                  </pic:spPr>
                </pic:pic>
              </a:graphicData>
            </a:graphic>
          </wp:inline>
        </w:drawing>
      </w:r>
    </w:p>
    <w:p>
      <w:pPr>
        <w:pStyle w:val="17"/>
        <w:bidi w:val="0"/>
        <w:rPr>
          <w:rFonts w:hint="eastAsia"/>
          <w:lang w:val="en-US" w:eastAsia="zh-CN"/>
        </w:rPr>
      </w:pPr>
      <w:r>
        <w:rPr>
          <w:rFonts w:hint="eastAsia"/>
          <w:lang w:val="en-US" w:eastAsia="zh-CN"/>
        </w:rPr>
        <w:t>图 计算后</w:t>
      </w:r>
    </w:p>
    <w:p>
      <w:pPr>
        <w:pStyle w:val="17"/>
        <w:bidi w:val="0"/>
      </w:pPr>
      <w:r>
        <w:drawing>
          <wp:inline distT="0" distB="0" distL="114300" distR="114300">
            <wp:extent cx="3942080" cy="3924935"/>
            <wp:effectExtent l="0" t="0" r="1270" b="1841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9"/>
                    <a:stretch>
                      <a:fillRect/>
                    </a:stretch>
                  </pic:blipFill>
                  <pic:spPr>
                    <a:xfrm>
                      <a:off x="0" y="0"/>
                      <a:ext cx="3942080" cy="3924935"/>
                    </a:xfrm>
                    <a:prstGeom prst="rect">
                      <a:avLst/>
                    </a:prstGeom>
                    <a:noFill/>
                    <a:ln>
                      <a:noFill/>
                    </a:ln>
                  </pic:spPr>
                </pic:pic>
              </a:graphicData>
            </a:graphic>
          </wp:inline>
        </w:drawing>
      </w:r>
    </w:p>
    <w:p>
      <w:pPr>
        <w:pStyle w:val="17"/>
        <w:bidi w:val="0"/>
        <w:rPr>
          <w:rFonts w:hint="eastAsia"/>
          <w:lang w:val="en-US" w:eastAsia="zh-CN"/>
        </w:rPr>
      </w:pPr>
      <w:r>
        <w:rPr>
          <w:rFonts w:hint="eastAsia"/>
          <w:lang w:val="en-US" w:eastAsia="zh-CN"/>
        </w:rPr>
        <w:t>图 水域拼接成果</w:t>
      </w:r>
    </w:p>
    <w:p>
      <w:pPr>
        <w:pStyle w:val="4"/>
        <w:bidi w:val="0"/>
        <w:rPr>
          <w:rFonts w:hint="eastAsia"/>
          <w:color w:val="FF0000"/>
          <w:lang w:val="en-US" w:eastAsia="zh-CN"/>
        </w:rPr>
      </w:pPr>
      <w:r>
        <w:rPr>
          <w:rFonts w:hint="eastAsia"/>
          <w:color w:val="FF0000"/>
          <w:lang w:val="en-US" w:eastAsia="zh-CN"/>
        </w:rPr>
        <w:t>注：由于该功能是用姿态直接拼接，因此会存在错位、航带间的色差或纹理差异等问题，</w:t>
      </w:r>
    </w:p>
    <w:p>
      <w:pPr>
        <w:pStyle w:val="17"/>
        <w:bidi w:val="0"/>
        <w:rPr>
          <w:color w:val="FF0000"/>
        </w:rPr>
      </w:pPr>
      <w:r>
        <w:rPr>
          <w:color w:val="FF0000"/>
        </w:rPr>
        <w:drawing>
          <wp:inline distT="0" distB="0" distL="114300" distR="114300">
            <wp:extent cx="4091305" cy="3039110"/>
            <wp:effectExtent l="0" t="0" r="4445" b="889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0"/>
                    <a:stretch>
                      <a:fillRect/>
                    </a:stretch>
                  </pic:blipFill>
                  <pic:spPr>
                    <a:xfrm>
                      <a:off x="0" y="0"/>
                      <a:ext cx="4091305" cy="3039110"/>
                    </a:xfrm>
                    <a:prstGeom prst="rect">
                      <a:avLst/>
                    </a:prstGeom>
                    <a:noFill/>
                    <a:ln>
                      <a:noFill/>
                    </a:ln>
                  </pic:spPr>
                </pic:pic>
              </a:graphicData>
            </a:graphic>
          </wp:inline>
        </w:drawing>
      </w:r>
    </w:p>
    <w:p>
      <w:pPr>
        <w:pStyle w:val="17"/>
        <w:bidi w:val="0"/>
        <w:rPr>
          <w:rFonts w:hint="default"/>
          <w:color w:val="FF0000"/>
          <w:lang w:val="en-US" w:eastAsia="zh-CN"/>
        </w:rPr>
      </w:pPr>
      <w:r>
        <w:rPr>
          <w:rFonts w:hint="eastAsia"/>
          <w:color w:val="FF0000"/>
          <w:lang w:val="en-US" w:eastAsia="zh-CN"/>
        </w:rPr>
        <w:t>图 水面纹理差异</w:t>
      </w:r>
    </w:p>
    <w:p>
      <w:pPr>
        <w:pStyle w:val="6"/>
        <w:bidi w:val="0"/>
        <w:rPr>
          <w:rFonts w:hint="eastAsia"/>
          <w:lang w:val="en-US" w:eastAsia="zh-CN"/>
        </w:rPr>
      </w:pPr>
      <w:bookmarkStart w:id="14" w:name="_Toc32062"/>
      <w:r>
        <w:rPr>
          <w:rFonts w:hint="eastAsia"/>
          <w:lang w:val="en-US" w:eastAsia="zh-CN"/>
        </w:rPr>
        <w:t>2.3.3适用场景</w:t>
      </w:r>
      <w:bookmarkEnd w:id="14"/>
    </w:p>
    <w:p>
      <w:pPr>
        <w:pStyle w:val="4"/>
        <w:rPr>
          <w:rFonts w:hint="eastAsia"/>
          <w:lang w:val="en-US" w:eastAsia="zh-CN"/>
        </w:rPr>
      </w:pPr>
      <w:r>
        <w:rPr>
          <w:rFonts w:hint="eastAsia"/>
          <w:lang w:val="en-US" w:eastAsia="zh-CN"/>
        </w:rPr>
        <w:t>飞行测区为纯水域区域，采用常规航测方式无法处理时，可使用该功能通过高精度外方位元素数据及相机参数进行拼接出图。</w:t>
      </w:r>
    </w:p>
    <w:p>
      <w:pPr>
        <w:pStyle w:val="17"/>
        <w:bidi w:val="0"/>
      </w:pPr>
      <w:r>
        <w:drawing>
          <wp:inline distT="0" distB="0" distL="114300" distR="114300">
            <wp:extent cx="3780155" cy="2189480"/>
            <wp:effectExtent l="0" t="0" r="10795" b="127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1"/>
                    <a:stretch>
                      <a:fillRect/>
                    </a:stretch>
                  </pic:blipFill>
                  <pic:spPr>
                    <a:xfrm>
                      <a:off x="0" y="0"/>
                      <a:ext cx="3780155" cy="2189480"/>
                    </a:xfrm>
                    <a:prstGeom prst="rect">
                      <a:avLst/>
                    </a:prstGeom>
                    <a:noFill/>
                    <a:ln>
                      <a:noFill/>
                    </a:ln>
                  </pic:spPr>
                </pic:pic>
              </a:graphicData>
            </a:graphic>
          </wp:inline>
        </w:drawing>
      </w:r>
    </w:p>
    <w:p>
      <w:pPr>
        <w:pStyle w:val="17"/>
        <w:bidi w:val="0"/>
        <w:rPr>
          <w:rFonts w:hint="default"/>
          <w:lang w:val="en-US" w:eastAsia="zh-CN"/>
        </w:rPr>
      </w:pPr>
      <w:r>
        <w:rPr>
          <w:rFonts w:hint="eastAsia"/>
          <w:lang w:val="en-US" w:eastAsia="zh-CN"/>
        </w:rPr>
        <w:t>图 场景示意</w:t>
      </w:r>
    </w:p>
    <w:p>
      <w:pPr>
        <w:pStyle w:val="3"/>
        <w:bidi w:val="0"/>
        <w:rPr>
          <w:rFonts w:hint="default"/>
          <w:lang w:val="en-US" w:eastAsia="zh-CN"/>
        </w:rPr>
      </w:pPr>
      <w:bookmarkStart w:id="15" w:name="_Toc16987"/>
      <w:r>
        <w:rPr>
          <w:rFonts w:hint="eastAsia"/>
          <w:lang w:val="en-US" w:eastAsia="zh-CN"/>
        </w:rPr>
        <w:t>3.常用参数组合</w:t>
      </w:r>
      <w:bookmarkEnd w:id="15"/>
    </w:p>
    <w:p>
      <w:pPr>
        <w:pStyle w:val="5"/>
        <w:bidi w:val="0"/>
        <w:rPr>
          <w:rFonts w:hint="eastAsia"/>
          <w:lang w:val="en-US" w:eastAsia="zh-CN"/>
        </w:rPr>
      </w:pPr>
      <w:bookmarkStart w:id="16" w:name="_Toc7659"/>
      <w:r>
        <w:rPr>
          <w:rFonts w:hint="eastAsia"/>
          <w:lang w:val="en-US" w:eastAsia="zh-CN"/>
        </w:rPr>
        <w:t>3.1弱纹理+水域</w:t>
      </w:r>
      <w:bookmarkEnd w:id="16"/>
    </w:p>
    <w:p>
      <w:pPr>
        <w:pStyle w:val="6"/>
        <w:bidi w:val="0"/>
        <w:rPr>
          <w:rFonts w:hint="default"/>
          <w:lang w:val="en-US" w:eastAsia="zh-CN"/>
        </w:rPr>
      </w:pPr>
      <w:bookmarkStart w:id="17" w:name="_Toc25587"/>
      <w:r>
        <w:rPr>
          <w:rFonts w:hint="eastAsia"/>
          <w:lang w:val="en-US" w:eastAsia="zh-CN"/>
        </w:rPr>
        <w:t>3.1.1功能逻辑</w:t>
      </w:r>
      <w:bookmarkEnd w:id="17"/>
    </w:p>
    <w:p>
      <w:pPr>
        <w:pStyle w:val="4"/>
        <w:rPr>
          <w:rFonts w:hint="eastAsia"/>
          <w:lang w:val="en-US" w:eastAsia="zh-CN"/>
        </w:rPr>
      </w:pPr>
      <w:r>
        <w:rPr>
          <w:rFonts w:hint="eastAsia"/>
          <w:lang w:val="en-US" w:eastAsia="zh-CN"/>
        </w:rPr>
        <w:t>先按弱纹理进行处理，无法入网的照片使用原始外方位元素及自检校后的相机参数进行拼接。</w:t>
      </w:r>
    </w:p>
    <w:p>
      <w:pPr>
        <w:pStyle w:val="4"/>
        <w:rPr>
          <w:rFonts w:hint="default"/>
          <w:lang w:val="en-US" w:eastAsia="zh-CN"/>
        </w:rPr>
      </w:pPr>
      <w:r>
        <w:rPr>
          <w:rFonts w:hint="eastAsia"/>
          <w:color w:val="FF0000"/>
          <w:lang w:val="en-US" w:eastAsia="zh-CN"/>
        </w:rPr>
        <w:t>注：该组合仅能输出快拼成果，以初始外方位元素标记为入网状态的照片由于没有连接点数据，无法进行密集匹配处理，无法构建正确的DSM数据。</w:t>
      </w:r>
    </w:p>
    <w:p>
      <w:pPr>
        <w:pStyle w:val="6"/>
        <w:bidi w:val="0"/>
        <w:rPr>
          <w:rFonts w:hint="eastAsia"/>
          <w:lang w:val="en-US" w:eastAsia="zh-CN"/>
        </w:rPr>
      </w:pPr>
      <w:bookmarkStart w:id="18" w:name="_Toc15201"/>
      <w:r>
        <w:rPr>
          <w:rFonts w:hint="eastAsia"/>
          <w:lang w:val="en-US" w:eastAsia="zh-CN"/>
        </w:rPr>
        <w:t>3.1.2使用方式</w:t>
      </w:r>
      <w:bookmarkEnd w:id="18"/>
    </w:p>
    <w:p>
      <w:pPr>
        <w:pStyle w:val="4"/>
        <w:rPr>
          <w:rFonts w:hint="eastAsia"/>
          <w:lang w:val="en-US" w:eastAsia="zh-CN"/>
        </w:rPr>
      </w:pPr>
      <w:r>
        <w:rPr>
          <w:rFonts w:hint="eastAsia"/>
          <w:lang w:val="en-US" w:eastAsia="zh-CN"/>
        </w:rPr>
        <w:t>创建工程导入POS数据时，需要指定姿态列；</w:t>
      </w:r>
    </w:p>
    <w:p>
      <w:pPr>
        <w:pStyle w:val="17"/>
        <w:bidi w:val="0"/>
      </w:pPr>
      <w:r>
        <w:drawing>
          <wp:inline distT="0" distB="0" distL="114300" distR="114300">
            <wp:extent cx="2662555" cy="2116455"/>
            <wp:effectExtent l="0" t="0" r="4445" b="1714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4"/>
                    <a:stretch>
                      <a:fillRect/>
                    </a:stretch>
                  </pic:blipFill>
                  <pic:spPr>
                    <a:xfrm>
                      <a:off x="0" y="0"/>
                      <a:ext cx="2662555" cy="2116455"/>
                    </a:xfrm>
                    <a:prstGeom prst="rect">
                      <a:avLst/>
                    </a:prstGeom>
                    <a:noFill/>
                    <a:ln>
                      <a:noFill/>
                    </a:ln>
                  </pic:spPr>
                </pic:pic>
              </a:graphicData>
            </a:graphic>
          </wp:inline>
        </w:drawing>
      </w:r>
    </w:p>
    <w:p>
      <w:pPr>
        <w:pStyle w:val="17"/>
        <w:bidi w:val="0"/>
        <w:rPr>
          <w:rFonts w:hint="default"/>
          <w:lang w:val="en-US" w:eastAsia="zh-CN"/>
        </w:rPr>
      </w:pPr>
      <w:r>
        <w:rPr>
          <w:rFonts w:hint="eastAsia"/>
          <w:lang w:val="en-US" w:eastAsia="zh-CN"/>
        </w:rPr>
        <w:t>图 指定姿态</w:t>
      </w:r>
    </w:p>
    <w:p>
      <w:pPr>
        <w:pStyle w:val="4"/>
        <w:rPr>
          <w:rFonts w:hint="eastAsia"/>
          <w:lang w:val="en-US" w:eastAsia="zh-CN"/>
        </w:rPr>
      </w:pPr>
      <w:r>
        <w:rPr>
          <w:rFonts w:hint="eastAsia"/>
          <w:lang w:val="en-US" w:eastAsia="zh-CN"/>
        </w:rPr>
        <w:t>在智拼图界面中同时选择弱纹理+水域拼图模式；</w:t>
      </w:r>
    </w:p>
    <w:p>
      <w:pPr>
        <w:pStyle w:val="17"/>
        <w:bidi w:val="0"/>
      </w:pPr>
      <w:r>
        <w:drawing>
          <wp:inline distT="0" distB="0" distL="114300" distR="114300">
            <wp:extent cx="2421890" cy="2266315"/>
            <wp:effectExtent l="0" t="0" r="16510" b="63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0"/>
                    <a:stretch>
                      <a:fillRect/>
                    </a:stretch>
                  </pic:blipFill>
                  <pic:spPr>
                    <a:xfrm>
                      <a:off x="0" y="0"/>
                      <a:ext cx="2421890" cy="22663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35225" cy="2278380"/>
            <wp:effectExtent l="0" t="0" r="3175" b="762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6"/>
                    <a:stretch>
                      <a:fillRect/>
                    </a:stretch>
                  </pic:blipFill>
                  <pic:spPr>
                    <a:xfrm>
                      <a:off x="0" y="0"/>
                      <a:ext cx="2435225" cy="2278380"/>
                    </a:xfrm>
                    <a:prstGeom prst="rect">
                      <a:avLst/>
                    </a:prstGeom>
                    <a:noFill/>
                    <a:ln>
                      <a:noFill/>
                    </a:ln>
                  </pic:spPr>
                </pic:pic>
              </a:graphicData>
            </a:graphic>
          </wp:inline>
        </w:drawing>
      </w:r>
    </w:p>
    <w:p>
      <w:pPr>
        <w:pStyle w:val="17"/>
        <w:bidi w:val="0"/>
        <w:rPr>
          <w:rFonts w:hint="default"/>
          <w:lang w:val="en-US" w:eastAsia="zh-CN"/>
        </w:rPr>
      </w:pPr>
      <w:r>
        <w:rPr>
          <w:rFonts w:hint="eastAsia"/>
          <w:lang w:val="en-US" w:eastAsia="zh-CN"/>
        </w:rPr>
        <w:t>图 选择弱纹理及水域拼图</w:t>
      </w:r>
    </w:p>
    <w:p>
      <w:pPr>
        <w:pStyle w:val="4"/>
        <w:rPr>
          <w:rFonts w:hint="eastAsia"/>
          <w:lang w:val="en-US" w:eastAsia="zh-CN"/>
        </w:rPr>
      </w:pPr>
      <w:r>
        <w:rPr>
          <w:rFonts w:hint="eastAsia"/>
          <w:lang w:val="en-US" w:eastAsia="zh-CN"/>
        </w:rPr>
        <w:t>运行选择特征匹配+空三+PPK+快拼图。</w:t>
      </w:r>
    </w:p>
    <w:p>
      <w:pPr>
        <w:pStyle w:val="17"/>
        <w:bidi w:val="0"/>
      </w:pPr>
      <w:r>
        <w:drawing>
          <wp:inline distT="0" distB="0" distL="114300" distR="114300">
            <wp:extent cx="2138045" cy="1189990"/>
            <wp:effectExtent l="0" t="0" r="14605" b="1016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7"/>
                    <a:stretch>
                      <a:fillRect/>
                    </a:stretch>
                  </pic:blipFill>
                  <pic:spPr>
                    <a:xfrm>
                      <a:off x="0" y="0"/>
                      <a:ext cx="2138045" cy="1189990"/>
                    </a:xfrm>
                    <a:prstGeom prst="rect">
                      <a:avLst/>
                    </a:prstGeom>
                    <a:noFill/>
                    <a:ln>
                      <a:noFill/>
                    </a:ln>
                  </pic:spPr>
                </pic:pic>
              </a:graphicData>
            </a:graphic>
          </wp:inline>
        </w:drawing>
      </w:r>
    </w:p>
    <w:p>
      <w:pPr>
        <w:pStyle w:val="17"/>
        <w:bidi w:val="0"/>
        <w:rPr>
          <w:rFonts w:hint="default"/>
          <w:lang w:val="en-US" w:eastAsia="zh-CN"/>
        </w:rPr>
      </w:pPr>
      <w:r>
        <w:rPr>
          <w:rFonts w:hint="eastAsia"/>
          <w:lang w:val="en-US" w:eastAsia="zh-CN"/>
        </w:rPr>
        <w:t>图 运行处理</w:t>
      </w:r>
    </w:p>
    <w:p>
      <w:pPr>
        <w:pStyle w:val="6"/>
        <w:bidi w:val="0"/>
        <w:rPr>
          <w:rFonts w:hint="eastAsia"/>
          <w:lang w:val="en-US" w:eastAsia="zh-CN"/>
        </w:rPr>
      </w:pPr>
      <w:bookmarkStart w:id="19" w:name="_Toc23928"/>
      <w:r>
        <w:rPr>
          <w:rFonts w:hint="eastAsia"/>
          <w:lang w:val="en-US" w:eastAsia="zh-CN"/>
        </w:rPr>
        <w:t>3.1.3适用场景</w:t>
      </w:r>
      <w:bookmarkEnd w:id="19"/>
    </w:p>
    <w:p>
      <w:pPr>
        <w:pStyle w:val="4"/>
        <w:numPr>
          <w:ilvl w:val="0"/>
          <w:numId w:val="3"/>
        </w:numPr>
        <w:rPr>
          <w:rFonts w:hint="eastAsia"/>
          <w:lang w:val="en-US" w:eastAsia="zh-CN"/>
        </w:rPr>
      </w:pPr>
      <w:r>
        <w:rPr>
          <w:rFonts w:hint="eastAsia"/>
          <w:lang w:val="en-US" w:eastAsia="zh-CN"/>
        </w:rPr>
        <w:t>测区中既存在纯水面数据又存在部分陆地地形，且水域与陆地仅存在一条分界线；</w:t>
      </w:r>
    </w:p>
    <w:p>
      <w:pPr>
        <w:pStyle w:val="17"/>
        <w:bidi w:val="0"/>
      </w:pPr>
      <w:r>
        <w:drawing>
          <wp:inline distT="0" distB="0" distL="114300" distR="114300">
            <wp:extent cx="4005580" cy="2878455"/>
            <wp:effectExtent l="0" t="0" r="13970" b="171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2"/>
                    <a:stretch>
                      <a:fillRect/>
                    </a:stretch>
                  </pic:blipFill>
                  <pic:spPr>
                    <a:xfrm>
                      <a:off x="0" y="0"/>
                      <a:ext cx="4005580" cy="2878455"/>
                    </a:xfrm>
                    <a:prstGeom prst="rect">
                      <a:avLst/>
                    </a:prstGeom>
                    <a:noFill/>
                    <a:ln>
                      <a:noFill/>
                    </a:ln>
                  </pic:spPr>
                </pic:pic>
              </a:graphicData>
            </a:graphic>
          </wp:inline>
        </w:drawing>
      </w:r>
    </w:p>
    <w:p>
      <w:pPr>
        <w:pStyle w:val="17"/>
        <w:bidi w:val="0"/>
        <w:rPr>
          <w:rFonts w:hint="default"/>
          <w:lang w:val="en-US" w:eastAsia="zh-CN"/>
        </w:rPr>
      </w:pPr>
      <w:r>
        <w:rPr>
          <w:rFonts w:hint="eastAsia"/>
          <w:lang w:val="en-US" w:eastAsia="zh-CN"/>
        </w:rPr>
        <w:t>图 场景示意</w:t>
      </w:r>
    </w:p>
    <w:p>
      <w:pPr>
        <w:pStyle w:val="4"/>
        <w:numPr>
          <w:ilvl w:val="0"/>
          <w:numId w:val="3"/>
        </w:numPr>
        <w:rPr>
          <w:rFonts w:hint="default"/>
          <w:lang w:val="en-US" w:eastAsia="zh-CN"/>
        </w:rPr>
      </w:pPr>
      <w:r>
        <w:rPr>
          <w:rFonts w:hint="eastAsia"/>
          <w:lang w:val="en-US" w:eastAsia="zh-CN"/>
        </w:rPr>
        <w:t>测区内局部地形纹理过弱，无法匹配入网（沙漠等），对不入网区域使用姿态拼接，入网部分采用匹配拼接；</w:t>
      </w:r>
    </w:p>
    <w:p>
      <w:pPr>
        <w:pStyle w:val="5"/>
        <w:bidi w:val="0"/>
        <w:rPr>
          <w:rFonts w:hint="eastAsia"/>
          <w:lang w:val="en-US" w:eastAsia="zh-CN"/>
        </w:rPr>
      </w:pPr>
      <w:bookmarkStart w:id="20" w:name="_Toc20285"/>
      <w:r>
        <w:rPr>
          <w:rFonts w:hint="eastAsia"/>
          <w:lang w:val="en-US" w:eastAsia="zh-CN"/>
        </w:rPr>
        <w:t>3.2多次空三合并+水域</w:t>
      </w:r>
      <w:bookmarkEnd w:id="20"/>
    </w:p>
    <w:p>
      <w:pPr>
        <w:pStyle w:val="6"/>
        <w:bidi w:val="0"/>
        <w:rPr>
          <w:rFonts w:hint="eastAsia"/>
          <w:lang w:val="en-US" w:eastAsia="zh-CN"/>
        </w:rPr>
      </w:pPr>
      <w:bookmarkStart w:id="21" w:name="_Toc15940"/>
      <w:r>
        <w:rPr>
          <w:rFonts w:hint="eastAsia"/>
          <w:lang w:val="en-US" w:eastAsia="zh-CN"/>
        </w:rPr>
        <w:t>3.2.1功能逻辑</w:t>
      </w:r>
      <w:bookmarkEnd w:id="21"/>
    </w:p>
    <w:p>
      <w:pPr>
        <w:pStyle w:val="4"/>
        <w:rPr>
          <w:rFonts w:hint="default"/>
          <w:lang w:val="en-US"/>
        </w:rPr>
      </w:pPr>
      <w:r>
        <w:rPr>
          <w:rFonts w:hint="eastAsia"/>
          <w:lang w:val="en-US" w:eastAsia="zh-CN"/>
        </w:rPr>
        <w:t>先对测区内局部子区域各自空三，再对未入网的照片使用原始外方位元素及自检校后的相机参数标记为入网状态。此时测区内照片全部显示为入网状态；</w:t>
      </w:r>
    </w:p>
    <w:p>
      <w:pPr>
        <w:pStyle w:val="4"/>
        <w:rPr>
          <w:rFonts w:hint="default" w:eastAsia="宋体"/>
          <w:color w:val="FF0000"/>
          <w:lang w:val="en-US" w:eastAsia="zh-CN"/>
        </w:rPr>
      </w:pPr>
      <w:r>
        <w:rPr>
          <w:rFonts w:hint="eastAsia"/>
          <w:color w:val="FF0000"/>
          <w:lang w:val="en-US" w:eastAsia="zh-CN"/>
        </w:rPr>
        <w:t>注：该组合仅能输出快拼成果，以初始外方位元素标记为入网状态的照片由于没有连接点数据，无法进行密集匹配处理，无法构建正确的DSM数据。</w:t>
      </w:r>
    </w:p>
    <w:p>
      <w:pPr>
        <w:pStyle w:val="6"/>
        <w:tabs>
          <w:tab w:val="left" w:pos="4724"/>
        </w:tabs>
        <w:bidi w:val="0"/>
        <w:rPr>
          <w:rFonts w:hint="eastAsia"/>
          <w:lang w:val="en-US" w:eastAsia="zh-CN"/>
        </w:rPr>
      </w:pPr>
      <w:bookmarkStart w:id="22" w:name="_Toc32475"/>
      <w:r>
        <w:rPr>
          <w:rFonts w:hint="eastAsia"/>
          <w:lang w:val="en-US" w:eastAsia="zh-CN"/>
        </w:rPr>
        <w:t>3.2.2使用方式</w:t>
      </w:r>
      <w:bookmarkEnd w:id="22"/>
      <w:bookmarkStart w:id="24" w:name="_GoBack"/>
      <w:bookmarkEnd w:id="24"/>
    </w:p>
    <w:p>
      <w:pPr>
        <w:pStyle w:val="4"/>
        <w:rPr>
          <w:rFonts w:hint="eastAsia"/>
          <w:lang w:val="en-US" w:eastAsia="zh-CN"/>
        </w:rPr>
      </w:pPr>
      <w:r>
        <w:rPr>
          <w:rFonts w:hint="eastAsia"/>
          <w:lang w:val="en-US" w:eastAsia="zh-CN"/>
        </w:rPr>
        <w:t>创建工程导入POS数据时，需要指定姿态列；</w:t>
      </w:r>
    </w:p>
    <w:p>
      <w:pPr>
        <w:pStyle w:val="17"/>
        <w:bidi w:val="0"/>
      </w:pPr>
      <w:r>
        <w:drawing>
          <wp:inline distT="0" distB="0" distL="114300" distR="114300">
            <wp:extent cx="2662555" cy="2116455"/>
            <wp:effectExtent l="0" t="0" r="4445" b="1714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4"/>
                    <a:stretch>
                      <a:fillRect/>
                    </a:stretch>
                  </pic:blipFill>
                  <pic:spPr>
                    <a:xfrm>
                      <a:off x="0" y="0"/>
                      <a:ext cx="2662555" cy="2116455"/>
                    </a:xfrm>
                    <a:prstGeom prst="rect">
                      <a:avLst/>
                    </a:prstGeom>
                    <a:noFill/>
                    <a:ln>
                      <a:noFill/>
                    </a:ln>
                  </pic:spPr>
                </pic:pic>
              </a:graphicData>
            </a:graphic>
          </wp:inline>
        </w:drawing>
      </w:r>
    </w:p>
    <w:p>
      <w:pPr>
        <w:pStyle w:val="17"/>
        <w:bidi w:val="0"/>
        <w:rPr>
          <w:rFonts w:hint="default"/>
          <w:lang w:val="en-US" w:eastAsia="zh-CN"/>
        </w:rPr>
      </w:pPr>
      <w:r>
        <w:rPr>
          <w:rFonts w:hint="eastAsia"/>
          <w:lang w:val="en-US" w:eastAsia="zh-CN"/>
        </w:rPr>
        <w:t>图 指定姿态</w:t>
      </w:r>
    </w:p>
    <w:p>
      <w:pPr>
        <w:pStyle w:val="4"/>
        <w:rPr>
          <w:rFonts w:hint="eastAsia"/>
          <w:lang w:val="en-US" w:eastAsia="zh-CN"/>
        </w:rPr>
      </w:pPr>
      <w:r>
        <w:rPr>
          <w:rFonts w:hint="eastAsia"/>
          <w:lang w:val="en-US" w:eastAsia="zh-CN"/>
        </w:rPr>
        <w:t>在智拼图设置界面内同时选择多次空三合并及水域拼图模式；</w:t>
      </w:r>
    </w:p>
    <w:p>
      <w:pPr>
        <w:pStyle w:val="17"/>
        <w:bidi w:val="0"/>
        <w:rPr>
          <w:rFonts w:hint="default"/>
          <w:lang w:val="en-US" w:eastAsia="zh-CN"/>
        </w:rPr>
      </w:pPr>
      <w:r>
        <w:drawing>
          <wp:inline distT="0" distB="0" distL="114300" distR="114300">
            <wp:extent cx="2497455" cy="2336165"/>
            <wp:effectExtent l="0" t="0" r="17145" b="698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2"/>
                    <a:stretch>
                      <a:fillRect/>
                    </a:stretch>
                  </pic:blipFill>
                  <pic:spPr>
                    <a:xfrm>
                      <a:off x="0" y="0"/>
                      <a:ext cx="2497455" cy="23361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96820" cy="2335530"/>
            <wp:effectExtent l="0" t="0" r="17780" b="762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6"/>
                    <a:stretch>
                      <a:fillRect/>
                    </a:stretch>
                  </pic:blipFill>
                  <pic:spPr>
                    <a:xfrm>
                      <a:off x="0" y="0"/>
                      <a:ext cx="2496820" cy="2335530"/>
                    </a:xfrm>
                    <a:prstGeom prst="rect">
                      <a:avLst/>
                    </a:prstGeom>
                    <a:noFill/>
                    <a:ln>
                      <a:noFill/>
                    </a:ln>
                  </pic:spPr>
                </pic:pic>
              </a:graphicData>
            </a:graphic>
          </wp:inline>
        </w:drawing>
      </w:r>
    </w:p>
    <w:p>
      <w:pPr>
        <w:pStyle w:val="17"/>
        <w:bidi w:val="0"/>
        <w:rPr>
          <w:rFonts w:hint="eastAsia"/>
          <w:lang w:val="en-US" w:eastAsia="zh-CN"/>
        </w:rPr>
      </w:pPr>
      <w:r>
        <w:rPr>
          <w:rFonts w:hint="eastAsia"/>
          <w:lang w:val="en-US" w:eastAsia="zh-CN"/>
        </w:rPr>
        <w:t>图 多次空三合并及水域拼图</w:t>
      </w:r>
    </w:p>
    <w:p>
      <w:pPr>
        <w:pStyle w:val="4"/>
        <w:rPr>
          <w:rFonts w:hint="eastAsia"/>
          <w:lang w:val="en-US" w:eastAsia="zh-CN"/>
        </w:rPr>
      </w:pPr>
      <w:r>
        <w:rPr>
          <w:rFonts w:hint="eastAsia"/>
          <w:lang w:val="en-US" w:eastAsia="zh-CN"/>
        </w:rPr>
        <w:t>运行选择特征匹配+空三+PPK+快拼图。</w:t>
      </w:r>
    </w:p>
    <w:p>
      <w:pPr>
        <w:pStyle w:val="17"/>
        <w:bidi w:val="0"/>
      </w:pPr>
      <w:r>
        <w:drawing>
          <wp:inline distT="0" distB="0" distL="114300" distR="114300">
            <wp:extent cx="2138045" cy="1189990"/>
            <wp:effectExtent l="0" t="0" r="14605" b="1016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7"/>
                    <a:stretch>
                      <a:fillRect/>
                    </a:stretch>
                  </pic:blipFill>
                  <pic:spPr>
                    <a:xfrm>
                      <a:off x="0" y="0"/>
                      <a:ext cx="2138045" cy="1189990"/>
                    </a:xfrm>
                    <a:prstGeom prst="rect">
                      <a:avLst/>
                    </a:prstGeom>
                    <a:noFill/>
                    <a:ln>
                      <a:noFill/>
                    </a:ln>
                  </pic:spPr>
                </pic:pic>
              </a:graphicData>
            </a:graphic>
          </wp:inline>
        </w:drawing>
      </w:r>
    </w:p>
    <w:p>
      <w:pPr>
        <w:pStyle w:val="17"/>
        <w:bidi w:val="0"/>
        <w:rPr>
          <w:rFonts w:hint="default"/>
          <w:lang w:val="en-US" w:eastAsia="zh-CN"/>
        </w:rPr>
      </w:pPr>
      <w:r>
        <w:rPr>
          <w:rFonts w:hint="eastAsia"/>
          <w:lang w:val="en-US" w:eastAsia="zh-CN"/>
        </w:rPr>
        <w:t>图 运行处理</w:t>
      </w:r>
    </w:p>
    <w:p>
      <w:pPr>
        <w:pStyle w:val="6"/>
        <w:bidi w:val="0"/>
        <w:rPr>
          <w:rFonts w:hint="eastAsia"/>
          <w:lang w:val="en-US" w:eastAsia="zh-CN"/>
        </w:rPr>
      </w:pPr>
      <w:bookmarkStart w:id="23" w:name="_Toc17411"/>
      <w:r>
        <w:rPr>
          <w:rFonts w:hint="eastAsia"/>
          <w:lang w:val="en-US" w:eastAsia="zh-CN"/>
        </w:rPr>
        <w:t>3.2.3适用场景</w:t>
      </w:r>
      <w:bookmarkEnd w:id="23"/>
    </w:p>
    <w:p>
      <w:pPr>
        <w:pStyle w:val="4"/>
        <w:rPr>
          <w:rFonts w:hint="default"/>
          <w:lang w:val="en-US" w:eastAsia="zh-CN"/>
        </w:rPr>
      </w:pPr>
      <w:r>
        <w:rPr>
          <w:rFonts w:hint="eastAsia"/>
          <w:lang w:val="en-US" w:eastAsia="zh-CN"/>
        </w:rPr>
        <w:t>水面纹理（其他弱纹理地形）地形将常规纹理地形切割开时；参与计算部分使用匹配拼接，未入网部分采用初始导入的外方位元素及自检校后的相机参数进行拼接。</w:t>
      </w:r>
    </w:p>
    <w:p>
      <w:pPr>
        <w:pStyle w:val="17"/>
        <w:bidi w:val="0"/>
      </w:pPr>
      <w:r>
        <w:drawing>
          <wp:inline distT="0" distB="0" distL="114300" distR="114300">
            <wp:extent cx="5271135" cy="2922905"/>
            <wp:effectExtent l="0" t="0" r="5715" b="1079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3"/>
                    <a:stretch>
                      <a:fillRect/>
                    </a:stretch>
                  </pic:blipFill>
                  <pic:spPr>
                    <a:xfrm>
                      <a:off x="0" y="0"/>
                      <a:ext cx="5271135" cy="2922905"/>
                    </a:xfrm>
                    <a:prstGeom prst="rect">
                      <a:avLst/>
                    </a:prstGeom>
                    <a:noFill/>
                    <a:ln>
                      <a:noFill/>
                    </a:ln>
                  </pic:spPr>
                </pic:pic>
              </a:graphicData>
            </a:graphic>
          </wp:inline>
        </w:drawing>
      </w:r>
    </w:p>
    <w:p>
      <w:pPr>
        <w:pStyle w:val="17"/>
        <w:bidi w:val="0"/>
        <w:rPr>
          <w:rFonts w:hint="default"/>
          <w:lang w:val="en-US" w:eastAsia="zh-CN"/>
        </w:rPr>
      </w:pPr>
      <w:r>
        <w:rPr>
          <w:rFonts w:hint="eastAsia"/>
          <w:lang w:val="en-US" w:eastAsia="zh-CN"/>
        </w:rPr>
        <w:t>图 场景示意</w:t>
      </w:r>
    </w:p>
    <w:sectPr>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rPr>
        <w:u w:val="single"/>
      </w:rPr>
    </w:pPr>
    <w:r>
      <w:rPr>
        <w:u w:val="single"/>
      </w:rPr>
      <w:drawing>
        <wp:inline distT="0" distB="0" distL="0" distR="0">
          <wp:extent cx="1586865" cy="441325"/>
          <wp:effectExtent l="0" t="0" r="13335"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9438" cy="442228"/>
                  </a:xfrm>
                  <a:prstGeom prst="rect">
                    <a:avLst/>
                  </a:prstGeom>
                </pic:spPr>
              </pic:pic>
            </a:graphicData>
          </a:graphic>
        </wp:inline>
      </w:drawing>
    </w:r>
    <w:r>
      <w:rPr>
        <w:rFonts w:hint="eastAsia"/>
        <w:u w:val="single"/>
      </w:rPr>
      <w:t xml:space="preserve"> </w:t>
    </w:r>
    <w:r>
      <w:rPr>
        <w:u w:val="single"/>
      </w:rPr>
      <w:t xml:space="preserve">                             </w:t>
    </w:r>
    <w:r>
      <w:rPr>
        <w:rFonts w:hint="eastAsia"/>
        <w:u w:val="single"/>
        <w:lang w:val="en-US" w:eastAsia="zh-CN"/>
      </w:rPr>
      <w:t xml:space="preserve">        </w:t>
    </w:r>
    <w:r>
      <w:rPr>
        <w:u w:val="single"/>
      </w:rPr>
      <w:t xml:space="preserve">      www.feimarobotics.com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B5ED5D"/>
    <w:multiLevelType w:val="singleLevel"/>
    <w:tmpl w:val="94B5ED5D"/>
    <w:lvl w:ilvl="0" w:tentative="0">
      <w:start w:val="1"/>
      <w:numFmt w:val="decimal"/>
      <w:suff w:val="nothing"/>
      <w:lvlText w:val="%1）"/>
      <w:lvlJc w:val="left"/>
    </w:lvl>
  </w:abstractNum>
  <w:abstractNum w:abstractNumId="1">
    <w:nsid w:val="A4436445"/>
    <w:multiLevelType w:val="singleLevel"/>
    <w:tmpl w:val="A4436445"/>
    <w:lvl w:ilvl="0" w:tentative="0">
      <w:start w:val="1"/>
      <w:numFmt w:val="decimal"/>
      <w:suff w:val="nothing"/>
      <w:lvlText w:val="%1）"/>
      <w:lvlJc w:val="left"/>
    </w:lvl>
  </w:abstractNum>
  <w:abstractNum w:abstractNumId="2">
    <w:nsid w:val="F329DEF6"/>
    <w:multiLevelType w:val="singleLevel"/>
    <w:tmpl w:val="F329DEF6"/>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3C22B5"/>
    <w:rsid w:val="00C6241A"/>
    <w:rsid w:val="01A9666D"/>
    <w:rsid w:val="0247332E"/>
    <w:rsid w:val="04566AA9"/>
    <w:rsid w:val="0476596C"/>
    <w:rsid w:val="05647720"/>
    <w:rsid w:val="06034DB4"/>
    <w:rsid w:val="06536E08"/>
    <w:rsid w:val="07C3762F"/>
    <w:rsid w:val="07E07646"/>
    <w:rsid w:val="085D7A1A"/>
    <w:rsid w:val="0A492D1C"/>
    <w:rsid w:val="0A7F2CE9"/>
    <w:rsid w:val="0C022A7C"/>
    <w:rsid w:val="0C3F59B1"/>
    <w:rsid w:val="0D7337E3"/>
    <w:rsid w:val="0DB00586"/>
    <w:rsid w:val="0FB20C6B"/>
    <w:rsid w:val="0FC319BA"/>
    <w:rsid w:val="10AF5CC1"/>
    <w:rsid w:val="11E77098"/>
    <w:rsid w:val="11EE2238"/>
    <w:rsid w:val="14C672EA"/>
    <w:rsid w:val="15C278D6"/>
    <w:rsid w:val="15CE4A6F"/>
    <w:rsid w:val="16772B7E"/>
    <w:rsid w:val="17072C68"/>
    <w:rsid w:val="17B42C4B"/>
    <w:rsid w:val="1B4A09FE"/>
    <w:rsid w:val="1CED6644"/>
    <w:rsid w:val="1D801D7A"/>
    <w:rsid w:val="1DE8433F"/>
    <w:rsid w:val="1E8A5EFB"/>
    <w:rsid w:val="1F136825"/>
    <w:rsid w:val="1F523D61"/>
    <w:rsid w:val="24B10002"/>
    <w:rsid w:val="264D3BB5"/>
    <w:rsid w:val="26B207AC"/>
    <w:rsid w:val="26D7048D"/>
    <w:rsid w:val="272B5DC0"/>
    <w:rsid w:val="27911C37"/>
    <w:rsid w:val="2C8851A7"/>
    <w:rsid w:val="2D780981"/>
    <w:rsid w:val="2E073159"/>
    <w:rsid w:val="2E764720"/>
    <w:rsid w:val="2F6A2D8F"/>
    <w:rsid w:val="305F715F"/>
    <w:rsid w:val="30F82608"/>
    <w:rsid w:val="31313CB5"/>
    <w:rsid w:val="32292A23"/>
    <w:rsid w:val="34A36598"/>
    <w:rsid w:val="36071D11"/>
    <w:rsid w:val="364B31F0"/>
    <w:rsid w:val="36902819"/>
    <w:rsid w:val="38AB7498"/>
    <w:rsid w:val="392C438F"/>
    <w:rsid w:val="3B486DF2"/>
    <w:rsid w:val="3C62394D"/>
    <w:rsid w:val="3D030FBC"/>
    <w:rsid w:val="3D1928A8"/>
    <w:rsid w:val="3E512541"/>
    <w:rsid w:val="3E94568C"/>
    <w:rsid w:val="3ECB2BDF"/>
    <w:rsid w:val="402372B2"/>
    <w:rsid w:val="4034545E"/>
    <w:rsid w:val="432D5C70"/>
    <w:rsid w:val="433C22B5"/>
    <w:rsid w:val="43B42672"/>
    <w:rsid w:val="4404438B"/>
    <w:rsid w:val="44F56B34"/>
    <w:rsid w:val="4541498C"/>
    <w:rsid w:val="462A2247"/>
    <w:rsid w:val="46AF6717"/>
    <w:rsid w:val="46DE7938"/>
    <w:rsid w:val="4816378B"/>
    <w:rsid w:val="49B84660"/>
    <w:rsid w:val="4B570736"/>
    <w:rsid w:val="4C1505CA"/>
    <w:rsid w:val="4C8B2DE7"/>
    <w:rsid w:val="4DAE5178"/>
    <w:rsid w:val="53301013"/>
    <w:rsid w:val="534C0D5C"/>
    <w:rsid w:val="54747A8C"/>
    <w:rsid w:val="58221C81"/>
    <w:rsid w:val="59260171"/>
    <w:rsid w:val="5A2B3513"/>
    <w:rsid w:val="5ACE6AE6"/>
    <w:rsid w:val="5B0342F9"/>
    <w:rsid w:val="5CD837E7"/>
    <w:rsid w:val="5E4129A4"/>
    <w:rsid w:val="5EA140E6"/>
    <w:rsid w:val="5EE378AB"/>
    <w:rsid w:val="637B6A02"/>
    <w:rsid w:val="64966BF5"/>
    <w:rsid w:val="65161F8D"/>
    <w:rsid w:val="65A274EB"/>
    <w:rsid w:val="682F0CC9"/>
    <w:rsid w:val="684B43F7"/>
    <w:rsid w:val="688359A3"/>
    <w:rsid w:val="696C7ABE"/>
    <w:rsid w:val="69E643CE"/>
    <w:rsid w:val="6D0A05BD"/>
    <w:rsid w:val="6D170707"/>
    <w:rsid w:val="6D992841"/>
    <w:rsid w:val="6DC54A50"/>
    <w:rsid w:val="6ED90C72"/>
    <w:rsid w:val="715259CC"/>
    <w:rsid w:val="71E22875"/>
    <w:rsid w:val="72EE4A2E"/>
    <w:rsid w:val="7335561D"/>
    <w:rsid w:val="744441A0"/>
    <w:rsid w:val="75C80770"/>
    <w:rsid w:val="78C056EF"/>
    <w:rsid w:val="79C2526E"/>
    <w:rsid w:val="7BFC0F91"/>
    <w:rsid w:val="7C9A542B"/>
    <w:rsid w:val="7CE5608B"/>
    <w:rsid w:val="7D3C51A9"/>
    <w:rsid w:val="7DAF7407"/>
    <w:rsid w:val="7E8724A8"/>
    <w:rsid w:val="7EED3043"/>
    <w:rsid w:val="7F813C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0" w:firstLineChars="0"/>
      <w:jc w:val="left"/>
    </w:pPr>
    <w:rPr>
      <w:rFonts w:ascii="Times New Roman" w:hAnsi="Times New Roman" w:eastAsia="宋体" w:cstheme="minorBidi"/>
      <w:kern w:val="2"/>
      <w:sz w:val="24"/>
      <w:szCs w:val="24"/>
      <w:lang w:val="en-US" w:eastAsia="zh-CN" w:bidi="ar-SA"/>
    </w:rPr>
  </w:style>
  <w:style w:type="paragraph" w:styleId="3">
    <w:name w:val="heading 1"/>
    <w:basedOn w:val="1"/>
    <w:next w:val="4"/>
    <w:qFormat/>
    <w:uiPriority w:val="0"/>
    <w:pPr>
      <w:keepNext/>
      <w:keepLines/>
      <w:spacing w:before="340" w:beforeLines="0" w:beforeAutospacing="0" w:after="330" w:afterLines="0" w:afterAutospacing="0" w:line="360" w:lineRule="auto"/>
      <w:ind w:firstLine="0" w:firstLineChars="0"/>
      <w:outlineLvl w:val="0"/>
    </w:pPr>
    <w:rPr>
      <w:b/>
      <w:kern w:val="44"/>
      <w:sz w:val="44"/>
    </w:rPr>
  </w:style>
  <w:style w:type="paragraph" w:styleId="5">
    <w:name w:val="heading 2"/>
    <w:basedOn w:val="1"/>
    <w:next w:val="4"/>
    <w:unhideWhenUsed/>
    <w:qFormat/>
    <w:uiPriority w:val="0"/>
    <w:pPr>
      <w:keepNext/>
      <w:keepLines/>
      <w:spacing w:before="260" w:beforeLines="0" w:beforeAutospacing="0" w:after="260" w:afterLines="0" w:afterAutospacing="0" w:line="360" w:lineRule="auto"/>
      <w:ind w:firstLine="0" w:firstLineChars="0"/>
      <w:outlineLvl w:val="1"/>
    </w:pPr>
    <w:rPr>
      <w:b/>
      <w:sz w:val="32"/>
    </w:rPr>
  </w:style>
  <w:style w:type="paragraph" w:styleId="6">
    <w:name w:val="heading 3"/>
    <w:basedOn w:val="1"/>
    <w:next w:val="4"/>
    <w:unhideWhenUsed/>
    <w:qFormat/>
    <w:uiPriority w:val="0"/>
    <w:pPr>
      <w:keepNext/>
      <w:keepLines/>
      <w:spacing w:before="260" w:beforeLines="0" w:beforeAutospacing="0" w:after="260" w:afterLines="0" w:afterAutospacing="0" w:line="413" w:lineRule="auto"/>
      <w:outlineLvl w:val="2"/>
    </w:pPr>
    <w:rPr>
      <w:rFonts w:ascii="Times New Roman" w:hAnsi="Times New Roman"/>
      <w:b/>
      <w:sz w:val="30"/>
    </w:rPr>
  </w:style>
  <w:style w:type="paragraph" w:styleId="7">
    <w:name w:val="heading 4"/>
    <w:basedOn w:val="1"/>
    <w:next w:val="4"/>
    <w:unhideWhenUsed/>
    <w:qFormat/>
    <w:uiPriority w:val="0"/>
    <w:pPr>
      <w:keepNext/>
      <w:keepLines/>
      <w:spacing w:before="280" w:beforeLines="0" w:beforeAutospacing="0" w:after="290" w:afterLines="0" w:afterAutospacing="0" w:line="360" w:lineRule="auto"/>
      <w:outlineLvl w:val="3"/>
    </w:pPr>
    <w:rPr>
      <w:rFonts w:ascii="Times New Roman" w:hAnsi="Times New Roman" w:eastAsia="宋体"/>
      <w:b/>
      <w:sz w:val="28"/>
    </w:rPr>
  </w:style>
  <w:style w:type="paragraph" w:styleId="8">
    <w:name w:val="heading 5"/>
    <w:basedOn w:val="1"/>
    <w:next w:val="1"/>
    <w:unhideWhenUsed/>
    <w:qFormat/>
    <w:uiPriority w:val="0"/>
    <w:pPr>
      <w:keepNext/>
      <w:keepLines/>
      <w:spacing w:before="280" w:beforeLines="0" w:beforeAutospacing="0" w:after="290" w:afterLines="0" w:afterAutospacing="0" w:line="360" w:lineRule="auto"/>
      <w:outlineLvl w:val="4"/>
    </w:pPr>
    <w:rPr>
      <w:b/>
      <w:sz w:val="24"/>
    </w:rPr>
  </w:style>
  <w:style w:type="character" w:default="1" w:styleId="16">
    <w:name w:val="Default Paragraph Font"/>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line="360" w:lineRule="auto"/>
      <w:ind w:firstLine="0" w:firstLineChars="0"/>
      <w:jc w:val="left"/>
    </w:pPr>
    <w:rPr>
      <w:rFonts w:cs="Times New Roman"/>
    </w:rPr>
  </w:style>
  <w:style w:type="paragraph" w:styleId="4">
    <w:name w:val="Body Text First Indent"/>
    <w:basedOn w:val="2"/>
    <w:qFormat/>
    <w:uiPriority w:val="0"/>
    <w:pPr>
      <w:spacing w:after="120"/>
      <w:ind w:firstLine="420"/>
      <w:jc w:val="both"/>
    </w:pPr>
  </w:style>
  <w:style w:type="paragraph" w:styleId="9">
    <w:name w:val="toc 3"/>
    <w:basedOn w:val="1"/>
    <w:next w:val="1"/>
    <w:qFormat/>
    <w:uiPriority w:val="0"/>
    <w:pPr>
      <w:ind w:left="840" w:leftChars="4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图片表格说明"/>
    <w:basedOn w:val="1"/>
    <w:next w:val="2"/>
    <w:qFormat/>
    <w:uiPriority w:val="0"/>
    <w:pPr>
      <w:ind w:firstLine="0" w:firstLineChars="0"/>
      <w:jc w:val="center"/>
    </w:pPr>
    <w:rPr>
      <w:rFonts w:hint="eastAsia" w:cs="Times New Roman"/>
      <w:sz w:val="21"/>
      <w:szCs w:val="21"/>
    </w:rPr>
  </w:style>
  <w:style w:type="paragraph" w:customStyle="1" w:styleId="18">
    <w:name w:val="表格内容"/>
    <w:basedOn w:val="1"/>
    <w:qFormat/>
    <w:uiPriority w:val="0"/>
    <w:pPr>
      <w:spacing w:line="240" w:lineRule="auto"/>
      <w:jc w:val="left"/>
    </w:pPr>
    <w:rPr>
      <w:rFonts w:hint="eastAsia" w:ascii="Times New Roman" w:hAnsi="Times New Roman"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1756</Words>
  <Characters>1916</Characters>
  <Lines>0</Lines>
  <Paragraphs>0</Paragraphs>
  <TotalTime>269</TotalTime>
  <ScaleCrop>false</ScaleCrop>
  <LinksUpToDate>false</LinksUpToDate>
  <CharactersWithSpaces>2141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2021-03-11T09:49:00Z</dcterms:created>
  <dc:creator>da'ta</dc:creator>
  <cp:lastModifiedBy>da'ta</cp:lastModifiedBy>
  <dcterms:modified xsi:type="dcterms:W3CDTF">2021-09-26T09:31:42Z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2FCD86B3CD5F46399C7F08262A1C3BF2</vt:lpwstr>
  </property>
</Properties>
</file>